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2275" w14:textId="77777777" w:rsidR="00FB179D" w:rsidRPr="00AA7821" w:rsidRDefault="00FB179D">
      <w:pPr>
        <w:jc w:val="center"/>
        <w:rPr>
          <w:b/>
          <w:sz w:val="22"/>
          <w:szCs w:val="22"/>
        </w:rPr>
      </w:pPr>
      <w:r w:rsidRPr="00AA7821">
        <w:rPr>
          <w:b/>
          <w:sz w:val="22"/>
          <w:szCs w:val="22"/>
        </w:rPr>
        <w:t>FAZAL</w:t>
      </w:r>
      <w:r w:rsidRPr="00AA7821">
        <w:rPr>
          <w:rStyle w:val="Strong"/>
          <w:bCs/>
          <w:sz w:val="22"/>
          <w:szCs w:val="22"/>
        </w:rPr>
        <w:t xml:space="preserve"> </w:t>
      </w:r>
      <w:r w:rsidRPr="00AA7821">
        <w:rPr>
          <w:b/>
          <w:sz w:val="22"/>
          <w:szCs w:val="22"/>
        </w:rPr>
        <w:t>LAKHVA</w:t>
      </w:r>
    </w:p>
    <w:p w14:paraId="6B72BFA3" w14:textId="77777777" w:rsidR="00FB179D" w:rsidRPr="00AA7821" w:rsidRDefault="00FB179D" w:rsidP="00732E45">
      <w:pPr>
        <w:jc w:val="center"/>
        <w:rPr>
          <w:sz w:val="22"/>
          <w:szCs w:val="22"/>
        </w:rPr>
      </w:pPr>
      <w:r>
        <w:rPr>
          <w:sz w:val="22"/>
          <w:szCs w:val="22"/>
        </w:rPr>
        <w:t>Houston, TX</w:t>
      </w:r>
    </w:p>
    <w:p w14:paraId="2C2EC7F4" w14:textId="77777777" w:rsidR="00FB179D" w:rsidRPr="00AA7821" w:rsidRDefault="00FB179D" w:rsidP="006670BF">
      <w:pPr>
        <w:jc w:val="center"/>
        <w:rPr>
          <w:sz w:val="22"/>
          <w:szCs w:val="22"/>
        </w:rPr>
      </w:pPr>
      <w:r w:rsidRPr="00AA7821">
        <w:rPr>
          <w:sz w:val="22"/>
          <w:szCs w:val="22"/>
        </w:rPr>
        <w:t xml:space="preserve"> </w:t>
      </w:r>
      <w:r w:rsidR="00C34EDF" w:rsidRPr="00AA7821">
        <w:rPr>
          <w:sz w:val="22"/>
          <w:szCs w:val="22"/>
        </w:rPr>
        <w:t>Email: Fazlakhva@yahoo.com</w:t>
      </w:r>
      <w:r w:rsidRPr="00AA7821">
        <w:rPr>
          <w:sz w:val="22"/>
          <w:szCs w:val="22"/>
        </w:rPr>
        <w:t xml:space="preserve">    Cell: </w:t>
      </w:r>
      <w:r>
        <w:rPr>
          <w:sz w:val="22"/>
          <w:szCs w:val="22"/>
        </w:rPr>
        <w:t>847-230-4892</w:t>
      </w:r>
    </w:p>
    <w:p w14:paraId="19B9994F" w14:textId="77777777" w:rsidR="00FB179D" w:rsidRDefault="00FB179D">
      <w:pPr>
        <w:rPr>
          <w:b/>
          <w:sz w:val="22"/>
          <w:szCs w:val="22"/>
          <w:u w:val="single"/>
        </w:rPr>
      </w:pPr>
    </w:p>
    <w:p w14:paraId="003B31FC" w14:textId="77777777" w:rsidR="00FB179D" w:rsidRDefault="00FB179D">
      <w:pPr>
        <w:rPr>
          <w:b/>
          <w:sz w:val="22"/>
          <w:szCs w:val="22"/>
          <w:u w:val="single"/>
        </w:rPr>
      </w:pPr>
      <w:r w:rsidRPr="00D27F63">
        <w:rPr>
          <w:b/>
          <w:sz w:val="22"/>
          <w:szCs w:val="22"/>
          <w:u w:val="single"/>
        </w:rPr>
        <w:t>Summary of Qualification:</w:t>
      </w:r>
    </w:p>
    <w:p w14:paraId="79F9528E" w14:textId="77777777" w:rsidR="00FB179D" w:rsidRDefault="00FB179D">
      <w:pPr>
        <w:rPr>
          <w:b/>
          <w:sz w:val="22"/>
          <w:szCs w:val="22"/>
          <w:u w:val="single"/>
        </w:rPr>
      </w:pPr>
    </w:p>
    <w:p w14:paraId="6CE112C3" w14:textId="77777777" w:rsidR="00FB179D" w:rsidRPr="00BF79E5" w:rsidRDefault="00FB179D">
      <w:pPr>
        <w:rPr>
          <w:b/>
          <w:sz w:val="22"/>
          <w:szCs w:val="22"/>
        </w:rPr>
      </w:pPr>
      <w:r>
        <w:rPr>
          <w:b/>
          <w:sz w:val="22"/>
          <w:szCs w:val="22"/>
        </w:rPr>
        <w:t>Business Expertise</w:t>
      </w:r>
      <w:r w:rsidRPr="00BF79E5">
        <w:rPr>
          <w:b/>
          <w:sz w:val="22"/>
          <w:szCs w:val="22"/>
        </w:rPr>
        <w:t xml:space="preserve"> </w:t>
      </w:r>
    </w:p>
    <w:p w14:paraId="1199B0C3" w14:textId="5709322F" w:rsidR="00FB179D" w:rsidRPr="00E86CB9" w:rsidRDefault="00FB179D" w:rsidP="00BF79E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Style w:val="blackres"/>
        </w:rPr>
      </w:pPr>
      <w:r w:rsidRPr="00613A37">
        <w:rPr>
          <w:sz w:val="22"/>
          <w:szCs w:val="22"/>
        </w:rPr>
        <w:t>Over 1</w:t>
      </w:r>
      <w:r w:rsidR="008165B5">
        <w:rPr>
          <w:sz w:val="22"/>
          <w:szCs w:val="22"/>
        </w:rPr>
        <w:t>7</w:t>
      </w:r>
      <w:r w:rsidRPr="00613A37">
        <w:rPr>
          <w:sz w:val="22"/>
          <w:szCs w:val="22"/>
        </w:rPr>
        <w:t xml:space="preserve"> years of extensive experience</w:t>
      </w:r>
      <w:r w:rsidR="00FF0296">
        <w:rPr>
          <w:sz w:val="22"/>
          <w:szCs w:val="22"/>
        </w:rPr>
        <w:t xml:space="preserve"> in IT project management with </w:t>
      </w:r>
      <w:r w:rsidRPr="00613A37">
        <w:rPr>
          <w:sz w:val="22"/>
          <w:szCs w:val="22"/>
        </w:rPr>
        <w:t xml:space="preserve">Business </w:t>
      </w:r>
      <w:r w:rsidR="00386311">
        <w:rPr>
          <w:sz w:val="22"/>
          <w:szCs w:val="22"/>
        </w:rPr>
        <w:t>processes</w:t>
      </w:r>
      <w:r w:rsidRPr="00613A37">
        <w:rPr>
          <w:sz w:val="22"/>
          <w:szCs w:val="22"/>
        </w:rPr>
        <w:t xml:space="preserve">, </w:t>
      </w:r>
      <w:r w:rsidR="00386311">
        <w:rPr>
          <w:sz w:val="22"/>
          <w:szCs w:val="22"/>
        </w:rPr>
        <w:t>requirements</w:t>
      </w:r>
      <w:r w:rsidR="008165B5">
        <w:rPr>
          <w:sz w:val="22"/>
          <w:szCs w:val="22"/>
        </w:rPr>
        <w:t xml:space="preserve"> &amp; </w:t>
      </w:r>
      <w:r w:rsidRPr="00613A37">
        <w:rPr>
          <w:sz w:val="22"/>
          <w:szCs w:val="22"/>
        </w:rPr>
        <w:t xml:space="preserve">System Analysis, </w:t>
      </w:r>
      <w:r w:rsidRPr="00F90A0D">
        <w:rPr>
          <w:sz w:val="22"/>
          <w:szCs w:val="22"/>
        </w:rPr>
        <w:t>MDM (Master data management)</w:t>
      </w:r>
      <w:r w:rsidRPr="00613A37">
        <w:rPr>
          <w:sz w:val="22"/>
          <w:szCs w:val="22"/>
        </w:rPr>
        <w:t xml:space="preserve">, User acceptance, Project Liaison &amp; Management </w:t>
      </w:r>
      <w:r w:rsidRPr="00613A37">
        <w:rPr>
          <w:rStyle w:val="blackres"/>
          <w:sz w:val="22"/>
          <w:szCs w:val="22"/>
        </w:rPr>
        <w:t>for enterprise-wide applications from conception to implementation</w:t>
      </w:r>
    </w:p>
    <w:p w14:paraId="501EEE4C" w14:textId="4DD9C3A0" w:rsidR="00AE07AB" w:rsidRDefault="00FF0296" w:rsidP="00E86CB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>
        <w:t>Wide-ranging</w:t>
      </w:r>
      <w:r w:rsidR="00AE07AB">
        <w:t xml:space="preserve"> work experience working with Electronic Health Record </w:t>
      </w:r>
      <w:r w:rsidR="00386311">
        <w:t>systems</w:t>
      </w:r>
      <w:r w:rsidR="00AE07AB">
        <w:t xml:space="preserve"> including </w:t>
      </w:r>
      <w:r w:rsidR="002D15F2">
        <w:t xml:space="preserve">Computerized </w:t>
      </w:r>
      <w:r w:rsidR="00AE07AB">
        <w:t xml:space="preserve">Patient </w:t>
      </w:r>
      <w:proofErr w:type="spellStart"/>
      <w:r w:rsidR="00AE07AB">
        <w:t>Record</w:t>
      </w:r>
      <w:r w:rsidR="00386311">
        <w:t>System</w:t>
      </w:r>
      <w:r w:rsidR="00AE07AB">
        <w:t>m</w:t>
      </w:r>
      <w:proofErr w:type="spellEnd"/>
      <w:r w:rsidR="00AE07AB">
        <w:t xml:space="preserve"> (CPRS) &amp; Cerner</w:t>
      </w:r>
    </w:p>
    <w:p w14:paraId="4DA8C20F" w14:textId="0C1B8028" w:rsidR="00E86CB9" w:rsidRPr="00613A37" w:rsidRDefault="00E86CB9" w:rsidP="00E86CB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Style w:val="blackres"/>
        </w:rPr>
      </w:pPr>
      <w:r w:rsidRPr="00613A37">
        <w:t xml:space="preserve">Understanding </w:t>
      </w:r>
      <w:r w:rsidR="00386311">
        <w:t>of</w:t>
      </w:r>
      <w:r w:rsidRPr="00613A37">
        <w:t xml:space="preserve"> working with various ERP systems including </w:t>
      </w:r>
      <w:r w:rsidRPr="00613A37">
        <w:rPr>
          <w:sz w:val="22"/>
          <w:szCs w:val="22"/>
        </w:rPr>
        <w:t>Oracle</w:t>
      </w:r>
      <w:r w:rsidR="00FF0296">
        <w:rPr>
          <w:sz w:val="22"/>
          <w:szCs w:val="22"/>
        </w:rPr>
        <w:t>, SQL</w:t>
      </w:r>
      <w:r w:rsidRPr="00613A37">
        <w:rPr>
          <w:sz w:val="22"/>
          <w:szCs w:val="22"/>
        </w:rPr>
        <w:t xml:space="preserve">, </w:t>
      </w:r>
      <w:proofErr w:type="spellStart"/>
      <w:r w:rsidR="001D6752" w:rsidRPr="00613A37">
        <w:rPr>
          <w:sz w:val="22"/>
          <w:szCs w:val="22"/>
        </w:rPr>
        <w:t>Glovia</w:t>
      </w:r>
      <w:proofErr w:type="spellEnd"/>
      <w:r w:rsidR="00FF0296">
        <w:rPr>
          <w:sz w:val="22"/>
          <w:szCs w:val="22"/>
        </w:rPr>
        <w:t>,</w:t>
      </w:r>
      <w:r w:rsidRPr="00613A37">
        <w:rPr>
          <w:sz w:val="22"/>
          <w:szCs w:val="22"/>
        </w:rPr>
        <w:t xml:space="preserve"> </w:t>
      </w:r>
      <w:proofErr w:type="spellStart"/>
      <w:r w:rsidR="00386311">
        <w:rPr>
          <w:sz w:val="22"/>
          <w:szCs w:val="22"/>
        </w:rPr>
        <w:t>SalesForce</w:t>
      </w:r>
      <w:proofErr w:type="spellEnd"/>
      <w:r w:rsidR="00FF0296">
        <w:rPr>
          <w:sz w:val="22"/>
          <w:szCs w:val="22"/>
        </w:rPr>
        <w:t>, M</w:t>
      </w:r>
      <w:r w:rsidRPr="00F90A0D">
        <w:rPr>
          <w:sz w:val="22"/>
          <w:szCs w:val="22"/>
        </w:rPr>
        <w:t>DM (Master data management)</w:t>
      </w:r>
      <w:r w:rsidRPr="00613A37">
        <w:t xml:space="preserve"> </w:t>
      </w:r>
      <w:r w:rsidR="00FF0296">
        <w:t>&amp; experience in doing data analysis and SQL queries.</w:t>
      </w:r>
    </w:p>
    <w:p w14:paraId="5E299B3B" w14:textId="7DC92B55" w:rsidR="00FB179D" w:rsidRPr="00FF0296" w:rsidRDefault="00FF029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FF0296">
        <w:t>Functioned</w:t>
      </w:r>
      <w:r w:rsidR="00FB179D" w:rsidRPr="00FF0296">
        <w:t xml:space="preserve"> with multimillion</w:t>
      </w:r>
      <w:r w:rsidRPr="00FF0296">
        <w:t>s</w:t>
      </w:r>
      <w:r w:rsidR="00FB179D" w:rsidRPr="00FF0296">
        <w:t xml:space="preserve"> merger project</w:t>
      </w:r>
      <w:r w:rsidRPr="00FF0296">
        <w:t xml:space="preserve"> with international deployment and managing offshore</w:t>
      </w:r>
    </w:p>
    <w:p w14:paraId="7594AC62" w14:textId="4A1A1855" w:rsidR="00FB179D" w:rsidRPr="00FF0296" w:rsidRDefault="00FB179D" w:rsidP="00BF79E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FF0296">
        <w:t xml:space="preserve">Excellent liaison capabilities in </w:t>
      </w:r>
      <w:r w:rsidR="001D6752" w:rsidRPr="00FF0296">
        <w:t>a system solution</w:t>
      </w:r>
      <w:r w:rsidRPr="00FF0296">
        <w:t xml:space="preserve"> to meet the client requirement</w:t>
      </w:r>
      <w:r w:rsidR="00AE07AB" w:rsidRPr="00FF0296">
        <w:t xml:space="preserve"> &amp; </w:t>
      </w:r>
      <w:r w:rsidR="00386311">
        <w:t>experience</w:t>
      </w:r>
      <w:r w:rsidRPr="00FF0296">
        <w:t xml:space="preserve"> in Business Process Re-Engineering with AGILE and Waterfall methodology </w:t>
      </w:r>
    </w:p>
    <w:p w14:paraId="7764612B" w14:textId="21635131" w:rsidR="00FB179D" w:rsidRPr="00FF0296" w:rsidRDefault="00FB179D" w:rsidP="000A18A3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FF0296">
        <w:t>Extensive Documentation Skills for use in Standardization and Guidelines</w:t>
      </w:r>
      <w:r w:rsidR="000A18A3">
        <w:t xml:space="preserve">. </w:t>
      </w:r>
      <w:r w:rsidR="00386311">
        <w:t>An outstanding</w:t>
      </w:r>
      <w:r w:rsidRPr="00FF0296">
        <w:t xml:space="preserve"> communicator, </w:t>
      </w:r>
      <w:r w:rsidR="00386311">
        <w:t>process-driven</w:t>
      </w:r>
      <w:r w:rsidRPr="00FF0296">
        <w:t xml:space="preserve">, and at ease with technology with various product development </w:t>
      </w:r>
    </w:p>
    <w:p w14:paraId="60F0A65B" w14:textId="77777777" w:rsidR="00FB179D" w:rsidRDefault="00FB179D">
      <w:pPr>
        <w:jc w:val="both"/>
        <w:rPr>
          <w:rStyle w:val="blackres"/>
          <w:b/>
          <w:sz w:val="22"/>
          <w:szCs w:val="22"/>
        </w:rPr>
      </w:pPr>
    </w:p>
    <w:p w14:paraId="0B2AD517" w14:textId="77777777" w:rsidR="00FB179D" w:rsidRDefault="00FB179D">
      <w:pPr>
        <w:jc w:val="both"/>
        <w:rPr>
          <w:rStyle w:val="blackres"/>
          <w:b/>
          <w:sz w:val="22"/>
          <w:szCs w:val="22"/>
        </w:rPr>
      </w:pPr>
      <w:r>
        <w:rPr>
          <w:rStyle w:val="blackres"/>
          <w:b/>
          <w:sz w:val="22"/>
          <w:szCs w:val="22"/>
        </w:rPr>
        <w:t xml:space="preserve">Education: </w:t>
      </w:r>
    </w:p>
    <w:p w14:paraId="053D99A4" w14:textId="77777777" w:rsidR="00FB179D" w:rsidRDefault="001D6752">
      <w:pPr>
        <w:numPr>
          <w:ilvl w:val="0"/>
          <w:numId w:val="21"/>
        </w:numPr>
        <w:tabs>
          <w:tab w:val="clear" w:pos="720"/>
          <w:tab w:val="num" w:pos="360"/>
        </w:tabs>
        <w:ind w:hanging="720"/>
        <w:jc w:val="both"/>
        <w:rPr>
          <w:rStyle w:val="blackres"/>
          <w:sz w:val="22"/>
          <w:szCs w:val="22"/>
        </w:rPr>
      </w:pPr>
      <w:r>
        <w:rPr>
          <w:rStyle w:val="blackres"/>
          <w:sz w:val="22"/>
          <w:szCs w:val="22"/>
        </w:rPr>
        <w:t>M.S.,</w:t>
      </w:r>
      <w:r w:rsidR="00FB179D">
        <w:rPr>
          <w:rStyle w:val="blackres"/>
          <w:sz w:val="22"/>
          <w:szCs w:val="22"/>
        </w:rPr>
        <w:t xml:space="preserve"> Colorado State University, Fort </w:t>
      </w:r>
      <w:r w:rsidR="00C91ED6">
        <w:rPr>
          <w:rStyle w:val="blackres"/>
          <w:sz w:val="22"/>
          <w:szCs w:val="22"/>
        </w:rPr>
        <w:t>Collins, USA</w:t>
      </w:r>
    </w:p>
    <w:p w14:paraId="273BEA97" w14:textId="77777777" w:rsidR="00FB179D" w:rsidRDefault="00FB179D">
      <w:pPr>
        <w:tabs>
          <w:tab w:val="num" w:pos="360"/>
        </w:tabs>
        <w:jc w:val="center"/>
        <w:rPr>
          <w:sz w:val="22"/>
          <w:szCs w:val="22"/>
        </w:rPr>
      </w:pPr>
    </w:p>
    <w:p w14:paraId="40A37DAB" w14:textId="77777777" w:rsidR="00FB179D" w:rsidRDefault="00FB17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Certification: </w:t>
      </w:r>
    </w:p>
    <w:p w14:paraId="4610A1CD" w14:textId="6247ACC6" w:rsidR="00FF0296" w:rsidRDefault="00FF0296" w:rsidP="00FF0296">
      <w:pPr>
        <w:numPr>
          <w:ilvl w:val="0"/>
          <w:numId w:val="18"/>
        </w:numPr>
        <w:tabs>
          <w:tab w:val="clear" w:pos="720"/>
        </w:tabs>
        <w:ind w:left="360"/>
        <w:jc w:val="both"/>
        <w:rPr>
          <w:rStyle w:val="blackres"/>
          <w:sz w:val="22"/>
          <w:szCs w:val="22"/>
        </w:rPr>
      </w:pPr>
      <w:r w:rsidRPr="00B34843">
        <w:rPr>
          <w:rStyle w:val="blackres"/>
          <w:sz w:val="22"/>
          <w:szCs w:val="22"/>
        </w:rPr>
        <w:t xml:space="preserve">Project Management Professional Certified (PMP) </w:t>
      </w:r>
    </w:p>
    <w:p w14:paraId="356B2866" w14:textId="77777777" w:rsidR="00FF0296" w:rsidRPr="00B34843" w:rsidRDefault="00FF0296" w:rsidP="00FF0296">
      <w:pPr>
        <w:numPr>
          <w:ilvl w:val="0"/>
          <w:numId w:val="18"/>
        </w:numPr>
        <w:tabs>
          <w:tab w:val="clear" w:pos="720"/>
          <w:tab w:val="left" w:pos="0"/>
          <w:tab w:val="left" w:pos="360"/>
          <w:tab w:val="left" w:pos="1260"/>
          <w:tab w:val="num" w:pos="1440"/>
          <w:tab w:val="left" w:pos="1620"/>
        </w:tabs>
        <w:ind w:left="360"/>
        <w:jc w:val="both"/>
        <w:rPr>
          <w:sz w:val="22"/>
          <w:szCs w:val="22"/>
        </w:rPr>
      </w:pPr>
      <w:r w:rsidRPr="00B34843">
        <w:rPr>
          <w:sz w:val="22"/>
          <w:szCs w:val="22"/>
        </w:rPr>
        <w:t>Professional Scrum Master Certified by Scrum.Org</w:t>
      </w:r>
    </w:p>
    <w:p w14:paraId="6AF99A8F" w14:textId="77777777" w:rsidR="00FF0296" w:rsidRDefault="00FF0296" w:rsidP="00FF0296">
      <w:pPr>
        <w:numPr>
          <w:ilvl w:val="0"/>
          <w:numId w:val="18"/>
        </w:numPr>
        <w:tabs>
          <w:tab w:val="clear" w:pos="720"/>
        </w:tabs>
        <w:ind w:left="360"/>
        <w:jc w:val="both"/>
        <w:rPr>
          <w:rStyle w:val="blackres"/>
          <w:sz w:val="22"/>
          <w:szCs w:val="22"/>
        </w:rPr>
      </w:pPr>
      <w:r>
        <w:rPr>
          <w:rStyle w:val="blackres"/>
          <w:sz w:val="22"/>
          <w:szCs w:val="22"/>
        </w:rPr>
        <w:t>Certified SAFe Agilist by Scaled Agile</w:t>
      </w:r>
    </w:p>
    <w:p w14:paraId="65A23F35" w14:textId="77777777" w:rsidR="00FB179D" w:rsidRPr="00B34843" w:rsidRDefault="00FB179D" w:rsidP="00D27F63">
      <w:pPr>
        <w:numPr>
          <w:ilvl w:val="0"/>
          <w:numId w:val="18"/>
        </w:numPr>
        <w:tabs>
          <w:tab w:val="clear" w:pos="720"/>
          <w:tab w:val="left" w:pos="0"/>
          <w:tab w:val="left" w:pos="360"/>
          <w:tab w:val="left" w:pos="1260"/>
          <w:tab w:val="num" w:pos="1440"/>
          <w:tab w:val="left" w:pos="1620"/>
        </w:tabs>
        <w:ind w:left="360"/>
        <w:jc w:val="both"/>
        <w:rPr>
          <w:sz w:val="22"/>
          <w:szCs w:val="22"/>
        </w:rPr>
      </w:pPr>
      <w:r w:rsidRPr="00B34843">
        <w:rPr>
          <w:sz w:val="22"/>
          <w:szCs w:val="22"/>
        </w:rPr>
        <w:t>DSDM Agile certified by Keith Richardson Inc.</w:t>
      </w:r>
    </w:p>
    <w:p w14:paraId="55095056" w14:textId="67A04062" w:rsidR="00FF0296" w:rsidRPr="00FF0296" w:rsidRDefault="00FF0296" w:rsidP="00FF0296">
      <w:pPr>
        <w:numPr>
          <w:ilvl w:val="0"/>
          <w:numId w:val="18"/>
        </w:numPr>
        <w:tabs>
          <w:tab w:val="clear" w:pos="720"/>
          <w:tab w:val="left" w:pos="0"/>
          <w:tab w:val="left" w:pos="360"/>
          <w:tab w:val="left" w:pos="1260"/>
          <w:tab w:val="num" w:pos="1440"/>
          <w:tab w:val="left" w:pos="1620"/>
        </w:tabs>
        <w:ind w:left="360"/>
        <w:jc w:val="both"/>
        <w:rPr>
          <w:sz w:val="22"/>
          <w:szCs w:val="22"/>
        </w:rPr>
      </w:pPr>
      <w:r w:rsidRPr="00B34843">
        <w:rPr>
          <w:sz w:val="22"/>
          <w:szCs w:val="22"/>
        </w:rPr>
        <w:t xml:space="preserve">Microsoft 70-029: Designing and </w:t>
      </w:r>
      <w:r w:rsidR="00F95E87">
        <w:rPr>
          <w:sz w:val="22"/>
          <w:szCs w:val="22"/>
        </w:rPr>
        <w:t>Implementing</w:t>
      </w:r>
      <w:r w:rsidRPr="00B34843">
        <w:rPr>
          <w:sz w:val="22"/>
          <w:szCs w:val="22"/>
        </w:rPr>
        <w:t xml:space="preserve"> Databases with Microsoft SQL Server </w:t>
      </w:r>
    </w:p>
    <w:p w14:paraId="31A297A3" w14:textId="77777777" w:rsidR="00FB179D" w:rsidRDefault="00FB179D" w:rsidP="00681D2C">
      <w:pPr>
        <w:jc w:val="both"/>
        <w:rPr>
          <w:rStyle w:val="blackres"/>
          <w:b/>
          <w:sz w:val="22"/>
          <w:szCs w:val="22"/>
        </w:rPr>
      </w:pPr>
    </w:p>
    <w:p w14:paraId="45A01E02" w14:textId="77777777" w:rsidR="00FB179D" w:rsidRDefault="00FB179D" w:rsidP="00681D2C">
      <w:pPr>
        <w:jc w:val="both"/>
        <w:rPr>
          <w:rStyle w:val="blackres"/>
          <w:b/>
          <w:sz w:val="22"/>
          <w:szCs w:val="22"/>
        </w:rPr>
      </w:pPr>
      <w:r w:rsidRPr="00681D2C">
        <w:rPr>
          <w:rStyle w:val="blackres"/>
          <w:b/>
          <w:sz w:val="22"/>
          <w:szCs w:val="22"/>
        </w:rPr>
        <w:t>Professional Experience</w:t>
      </w:r>
    </w:p>
    <w:p w14:paraId="2AAC0BBE" w14:textId="77777777" w:rsidR="001D6752" w:rsidRDefault="001D6752" w:rsidP="00681D2C">
      <w:pPr>
        <w:jc w:val="both"/>
        <w:rPr>
          <w:rStyle w:val="blackres"/>
          <w:b/>
          <w:sz w:val="22"/>
          <w:szCs w:val="22"/>
        </w:rPr>
      </w:pPr>
    </w:p>
    <w:p w14:paraId="254B49C6" w14:textId="77777777" w:rsidR="001D6752" w:rsidRPr="001D6752" w:rsidRDefault="001D6752" w:rsidP="00681D2C">
      <w:pPr>
        <w:jc w:val="both"/>
        <w:rPr>
          <w:rStyle w:val="blackres"/>
          <w:sz w:val="22"/>
          <w:szCs w:val="22"/>
          <w:u w:val="single"/>
        </w:rPr>
      </w:pPr>
      <w:r w:rsidRPr="001D6752">
        <w:rPr>
          <w:rStyle w:val="blackres"/>
          <w:b/>
          <w:sz w:val="22"/>
          <w:szCs w:val="22"/>
          <w:u w:val="single"/>
        </w:rPr>
        <w:t>Department of VA (GCIO)</w:t>
      </w:r>
      <w:r>
        <w:rPr>
          <w:rStyle w:val="blackres"/>
          <w:b/>
          <w:sz w:val="22"/>
          <w:szCs w:val="22"/>
          <w:u w:val="single"/>
        </w:rPr>
        <w:t xml:space="preserve">, </w:t>
      </w:r>
      <w:r w:rsidRPr="001D6752">
        <w:rPr>
          <w:rStyle w:val="blackres"/>
          <w:sz w:val="22"/>
          <w:szCs w:val="22"/>
          <w:u w:val="single"/>
        </w:rPr>
        <w:t>TX- Houston, Apr 2018 to Current</w:t>
      </w:r>
    </w:p>
    <w:p w14:paraId="5459EAEC" w14:textId="77777777" w:rsidR="001D6752" w:rsidRDefault="001D6752" w:rsidP="00681D2C">
      <w:pPr>
        <w:jc w:val="both"/>
      </w:pPr>
      <w:r w:rsidRPr="001D6752">
        <w:rPr>
          <w:rStyle w:val="blackres"/>
          <w:sz w:val="22"/>
          <w:szCs w:val="22"/>
        </w:rPr>
        <w:t xml:space="preserve">Project: </w:t>
      </w:r>
      <w:r w:rsidR="002D15F2">
        <w:rPr>
          <w:rStyle w:val="blackres"/>
          <w:sz w:val="22"/>
          <w:szCs w:val="22"/>
        </w:rPr>
        <w:t xml:space="preserve">CPRS - </w:t>
      </w:r>
      <w:r w:rsidR="002D15F2">
        <w:t>Computerized Patient Record system EHRM</w:t>
      </w:r>
    </w:p>
    <w:p w14:paraId="18965034" w14:textId="0977BEC3" w:rsidR="002D15F2" w:rsidRDefault="002D15F2" w:rsidP="00681D2C">
      <w:pPr>
        <w:jc w:val="both"/>
        <w:rPr>
          <w:rStyle w:val="blackres"/>
          <w:sz w:val="22"/>
          <w:szCs w:val="22"/>
        </w:rPr>
      </w:pPr>
      <w:r>
        <w:t xml:space="preserve">Requirement Manager </w:t>
      </w:r>
      <w:r w:rsidR="004C459F">
        <w:t xml:space="preserve">– Currently holds Public Trust Security clearance </w:t>
      </w:r>
    </w:p>
    <w:p w14:paraId="598FA704" w14:textId="77777777" w:rsidR="002D15F2" w:rsidRDefault="002D15F2" w:rsidP="002D15F2">
      <w:pPr>
        <w:pStyle w:val="NormalWeb"/>
        <w:spacing w:before="0" w:beforeAutospacing="0" w:after="0" w:afterAutospacing="0"/>
        <w:ind w:right="-360"/>
        <w:jc w:val="both"/>
        <w:rPr>
          <w:rFonts w:ascii="Times New Roman" w:hAnsi="Times New Roman" w:cs="Times New Roman"/>
          <w:sz w:val="23"/>
          <w:szCs w:val="23"/>
        </w:rPr>
      </w:pPr>
      <w:r w:rsidRPr="002D15F2">
        <w:rPr>
          <w:rFonts w:ascii="Times New Roman" w:hAnsi="Times New Roman" w:cs="Times New Roman"/>
          <w:sz w:val="23"/>
          <w:szCs w:val="23"/>
        </w:rPr>
        <w:t xml:space="preserve">CPRS provides clinicians, managers, support staff, researchers, and others an integrated patient record system </w:t>
      </w:r>
    </w:p>
    <w:p w14:paraId="77073345" w14:textId="77777777" w:rsidR="005C301A" w:rsidRDefault="005C301A" w:rsidP="002D15F2">
      <w:pPr>
        <w:pStyle w:val="NormalWeb"/>
        <w:spacing w:before="0" w:beforeAutospacing="0" w:after="0" w:afterAutospacing="0"/>
        <w:ind w:right="-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25B52">
        <w:rPr>
          <w:rFonts w:ascii="Times New Roman" w:hAnsi="Times New Roman" w:cs="Times New Roman"/>
          <w:b/>
          <w:bCs/>
          <w:sz w:val="22"/>
          <w:szCs w:val="22"/>
        </w:rPr>
        <w:t>Key Accomplishments and responsibilities:</w:t>
      </w:r>
    </w:p>
    <w:p w14:paraId="46A03150" w14:textId="07EDB784" w:rsidR="001E76E5" w:rsidRDefault="001E76E5" w:rsidP="005C301A">
      <w:pPr>
        <w:numPr>
          <w:ilvl w:val="0"/>
          <w:numId w:val="27"/>
        </w:numPr>
        <w:ind w:left="360"/>
        <w:jc w:val="both"/>
        <w:rPr>
          <w:rStyle w:val="blackres"/>
          <w:sz w:val="22"/>
          <w:szCs w:val="22"/>
        </w:rPr>
      </w:pPr>
      <w:r w:rsidRPr="001E76E5">
        <w:rPr>
          <w:rStyle w:val="blackres"/>
          <w:sz w:val="22"/>
          <w:szCs w:val="22"/>
        </w:rPr>
        <w:t xml:space="preserve">Establishing and maintaining rapport with both functional and technical staff with the purpose of coordinating analysis, design, and documentation as well as responding to business process issues and project prioritization </w:t>
      </w:r>
      <w:r>
        <w:rPr>
          <w:rStyle w:val="blackres"/>
          <w:sz w:val="22"/>
          <w:szCs w:val="22"/>
        </w:rPr>
        <w:t xml:space="preserve">national service </w:t>
      </w:r>
      <w:r w:rsidR="00F95E87">
        <w:rPr>
          <w:rStyle w:val="blackres"/>
          <w:sz w:val="22"/>
          <w:szCs w:val="22"/>
        </w:rPr>
        <w:t>requests</w:t>
      </w:r>
      <w:r>
        <w:rPr>
          <w:rStyle w:val="blackres"/>
          <w:sz w:val="22"/>
          <w:szCs w:val="22"/>
        </w:rPr>
        <w:t xml:space="preserve"> for the Veteran </w:t>
      </w:r>
      <w:r w:rsidRPr="005C301A">
        <w:rPr>
          <w:rStyle w:val="blackres"/>
          <w:sz w:val="22"/>
          <w:szCs w:val="22"/>
        </w:rPr>
        <w:t>Service Member (</w:t>
      </w:r>
      <w:r>
        <w:rPr>
          <w:rStyle w:val="blackres"/>
          <w:sz w:val="22"/>
          <w:szCs w:val="22"/>
        </w:rPr>
        <w:t>VSM)</w:t>
      </w:r>
      <w:r w:rsidRPr="005C301A">
        <w:rPr>
          <w:rStyle w:val="blackres"/>
          <w:sz w:val="22"/>
          <w:szCs w:val="22"/>
        </w:rPr>
        <w:t xml:space="preserve"> </w:t>
      </w:r>
    </w:p>
    <w:p w14:paraId="0E550C55" w14:textId="09D7B80D" w:rsidR="00A728AA" w:rsidRDefault="005C301A" w:rsidP="005C301A">
      <w:pPr>
        <w:numPr>
          <w:ilvl w:val="0"/>
          <w:numId w:val="27"/>
        </w:numPr>
        <w:ind w:left="360"/>
        <w:jc w:val="both"/>
        <w:rPr>
          <w:rStyle w:val="blackres"/>
          <w:sz w:val="22"/>
          <w:szCs w:val="22"/>
        </w:rPr>
      </w:pPr>
      <w:r w:rsidRPr="005C301A">
        <w:rPr>
          <w:rStyle w:val="blackres"/>
          <w:sz w:val="22"/>
          <w:szCs w:val="22"/>
        </w:rPr>
        <w:t xml:space="preserve">Generated the process </w:t>
      </w:r>
      <w:r w:rsidR="00A728AA" w:rsidRPr="005C301A">
        <w:rPr>
          <w:rStyle w:val="blackres"/>
          <w:sz w:val="22"/>
          <w:szCs w:val="22"/>
        </w:rPr>
        <w:t>flows</w:t>
      </w:r>
      <w:r w:rsidR="00A728AA">
        <w:rPr>
          <w:rStyle w:val="blackres"/>
          <w:sz w:val="22"/>
          <w:szCs w:val="22"/>
        </w:rPr>
        <w:t xml:space="preserve">, Functional requirements, </w:t>
      </w:r>
      <w:r w:rsidR="00A728AA" w:rsidRPr="00A728AA">
        <w:rPr>
          <w:rStyle w:val="blackres"/>
          <w:sz w:val="22"/>
          <w:szCs w:val="22"/>
        </w:rPr>
        <w:t xml:space="preserve">and business process models for </w:t>
      </w:r>
      <w:r w:rsidR="00F95E87">
        <w:rPr>
          <w:rStyle w:val="blackres"/>
          <w:sz w:val="22"/>
          <w:szCs w:val="22"/>
        </w:rPr>
        <w:t xml:space="preserve">a </w:t>
      </w:r>
      <w:r w:rsidR="00A728AA" w:rsidRPr="00A728AA">
        <w:rPr>
          <w:rStyle w:val="blackres"/>
          <w:sz w:val="22"/>
          <w:szCs w:val="22"/>
        </w:rPr>
        <w:t>better understanding of the business process.</w:t>
      </w:r>
      <w:r w:rsidR="001E76E5">
        <w:rPr>
          <w:rStyle w:val="blackres"/>
          <w:sz w:val="22"/>
          <w:szCs w:val="22"/>
        </w:rPr>
        <w:t xml:space="preserve"> P</w:t>
      </w:r>
      <w:r w:rsidR="001E76E5" w:rsidRPr="001E76E5">
        <w:rPr>
          <w:rStyle w:val="blackres"/>
          <w:sz w:val="22"/>
          <w:szCs w:val="22"/>
        </w:rPr>
        <w:t>resent</w:t>
      </w:r>
      <w:r w:rsidR="001E76E5">
        <w:rPr>
          <w:rStyle w:val="blackres"/>
          <w:sz w:val="22"/>
          <w:szCs w:val="22"/>
        </w:rPr>
        <w:t>ed</w:t>
      </w:r>
      <w:r w:rsidR="001E76E5" w:rsidRPr="001E76E5">
        <w:rPr>
          <w:rStyle w:val="blackres"/>
          <w:sz w:val="22"/>
          <w:szCs w:val="22"/>
        </w:rPr>
        <w:t xml:space="preserve"> both business process and technical details to functional experts and developers in a way that is meaningful to each audience</w:t>
      </w:r>
    </w:p>
    <w:p w14:paraId="39C1864C" w14:textId="51187668" w:rsidR="005C301A" w:rsidRDefault="002D15F2" w:rsidP="005C301A">
      <w:pPr>
        <w:numPr>
          <w:ilvl w:val="0"/>
          <w:numId w:val="27"/>
        </w:numPr>
        <w:ind w:left="360"/>
        <w:jc w:val="both"/>
        <w:rPr>
          <w:rStyle w:val="blackres"/>
          <w:sz w:val="22"/>
          <w:szCs w:val="22"/>
        </w:rPr>
      </w:pPr>
      <w:r>
        <w:rPr>
          <w:rStyle w:val="blackres"/>
          <w:sz w:val="22"/>
          <w:szCs w:val="22"/>
        </w:rPr>
        <w:t xml:space="preserve">Managed the </w:t>
      </w:r>
      <w:r w:rsidR="00A728AA">
        <w:rPr>
          <w:rStyle w:val="blackres"/>
          <w:sz w:val="22"/>
          <w:szCs w:val="22"/>
        </w:rPr>
        <w:t>mandate</w:t>
      </w:r>
      <w:r>
        <w:rPr>
          <w:rStyle w:val="blackres"/>
          <w:sz w:val="22"/>
          <w:szCs w:val="22"/>
        </w:rPr>
        <w:t xml:space="preserve"> on the multiple </w:t>
      </w:r>
      <w:r w:rsidR="00A728AA">
        <w:rPr>
          <w:rStyle w:val="blackres"/>
          <w:sz w:val="22"/>
          <w:szCs w:val="22"/>
        </w:rPr>
        <w:t xml:space="preserve">IT </w:t>
      </w:r>
      <w:r>
        <w:rPr>
          <w:rStyle w:val="blackres"/>
          <w:sz w:val="22"/>
          <w:szCs w:val="22"/>
        </w:rPr>
        <w:t xml:space="preserve">projects </w:t>
      </w:r>
      <w:r w:rsidR="00F057D8">
        <w:rPr>
          <w:rStyle w:val="blackres"/>
          <w:sz w:val="22"/>
          <w:szCs w:val="22"/>
        </w:rPr>
        <w:t xml:space="preserve">&amp; </w:t>
      </w:r>
      <w:r w:rsidR="00A728AA">
        <w:rPr>
          <w:rStyle w:val="blackres"/>
          <w:sz w:val="22"/>
          <w:szCs w:val="22"/>
        </w:rPr>
        <w:t xml:space="preserve">various critical </w:t>
      </w:r>
      <w:r w:rsidR="00F95E87">
        <w:rPr>
          <w:rStyle w:val="blackres"/>
          <w:sz w:val="22"/>
          <w:szCs w:val="22"/>
        </w:rPr>
        <w:t>time-sensitive</w:t>
      </w:r>
      <w:r w:rsidR="00A728AA">
        <w:rPr>
          <w:rStyle w:val="blackres"/>
          <w:sz w:val="22"/>
          <w:szCs w:val="22"/>
        </w:rPr>
        <w:t xml:space="preserve"> directives</w:t>
      </w:r>
      <w:r>
        <w:rPr>
          <w:rStyle w:val="blackres"/>
          <w:sz w:val="22"/>
          <w:szCs w:val="22"/>
        </w:rPr>
        <w:t xml:space="preserve"> from </w:t>
      </w:r>
      <w:r w:rsidR="00F057D8">
        <w:rPr>
          <w:rStyle w:val="blackres"/>
          <w:sz w:val="22"/>
          <w:szCs w:val="22"/>
        </w:rPr>
        <w:t>President’s</w:t>
      </w:r>
      <w:r>
        <w:rPr>
          <w:rStyle w:val="blackres"/>
          <w:sz w:val="22"/>
          <w:szCs w:val="22"/>
        </w:rPr>
        <w:t xml:space="preserve"> executive </w:t>
      </w:r>
      <w:r w:rsidR="00AC6FA5">
        <w:rPr>
          <w:rStyle w:val="blackres"/>
          <w:sz w:val="22"/>
          <w:szCs w:val="22"/>
        </w:rPr>
        <w:t>order</w:t>
      </w:r>
      <w:r w:rsidR="00CB52F5">
        <w:rPr>
          <w:rStyle w:val="blackres"/>
          <w:sz w:val="22"/>
          <w:szCs w:val="22"/>
        </w:rPr>
        <w:t xml:space="preserve"> </w:t>
      </w:r>
    </w:p>
    <w:p w14:paraId="028B88EF" w14:textId="4664E7AA" w:rsidR="00335EFB" w:rsidRDefault="00A728AA" w:rsidP="005C301A">
      <w:pPr>
        <w:numPr>
          <w:ilvl w:val="0"/>
          <w:numId w:val="27"/>
        </w:numPr>
        <w:ind w:left="360"/>
        <w:jc w:val="both"/>
        <w:rPr>
          <w:rStyle w:val="blackres"/>
          <w:sz w:val="22"/>
          <w:szCs w:val="22"/>
        </w:rPr>
      </w:pPr>
      <w:r w:rsidRPr="00A728AA">
        <w:rPr>
          <w:rStyle w:val="blackres"/>
          <w:sz w:val="22"/>
          <w:szCs w:val="22"/>
        </w:rPr>
        <w:t xml:space="preserve">Conducted detailed and comprehensive business analysis by working with </w:t>
      </w:r>
      <w:r>
        <w:rPr>
          <w:rStyle w:val="blackres"/>
          <w:sz w:val="22"/>
          <w:szCs w:val="22"/>
        </w:rPr>
        <w:t>&amp; facilitating</w:t>
      </w:r>
      <w:r w:rsidR="00335EFB">
        <w:rPr>
          <w:rStyle w:val="blackres"/>
          <w:sz w:val="22"/>
          <w:szCs w:val="22"/>
        </w:rPr>
        <w:t xml:space="preserve"> the key </w:t>
      </w:r>
      <w:r>
        <w:rPr>
          <w:rStyle w:val="blackres"/>
          <w:sz w:val="22"/>
          <w:szCs w:val="22"/>
        </w:rPr>
        <w:t xml:space="preserve">requirements </w:t>
      </w:r>
      <w:r w:rsidR="00335EFB">
        <w:rPr>
          <w:rStyle w:val="blackres"/>
          <w:sz w:val="22"/>
          <w:szCs w:val="22"/>
        </w:rPr>
        <w:t xml:space="preserve">meeting to get the objective across </w:t>
      </w:r>
      <w:r>
        <w:rPr>
          <w:rStyle w:val="blackres"/>
          <w:sz w:val="22"/>
          <w:szCs w:val="22"/>
        </w:rPr>
        <w:t>with</w:t>
      </w:r>
      <w:r w:rsidR="00CB52F5">
        <w:rPr>
          <w:rStyle w:val="blackres"/>
          <w:sz w:val="22"/>
          <w:szCs w:val="22"/>
        </w:rPr>
        <w:t xml:space="preserve"> </w:t>
      </w:r>
      <w:r w:rsidR="00335EFB">
        <w:rPr>
          <w:rStyle w:val="blackres"/>
          <w:sz w:val="22"/>
          <w:szCs w:val="22"/>
        </w:rPr>
        <w:t xml:space="preserve">various </w:t>
      </w:r>
      <w:r w:rsidR="00F95E87">
        <w:rPr>
          <w:rStyle w:val="blackres"/>
          <w:sz w:val="22"/>
          <w:szCs w:val="22"/>
        </w:rPr>
        <w:t>groups</w:t>
      </w:r>
      <w:r w:rsidR="00335EFB">
        <w:rPr>
          <w:rStyle w:val="blackres"/>
          <w:sz w:val="22"/>
          <w:szCs w:val="22"/>
        </w:rPr>
        <w:t xml:space="preserve"> including </w:t>
      </w:r>
      <w:r w:rsidR="00F95E87">
        <w:rPr>
          <w:rStyle w:val="blackres"/>
          <w:sz w:val="22"/>
          <w:szCs w:val="22"/>
        </w:rPr>
        <w:t xml:space="preserve">the </w:t>
      </w:r>
      <w:r w:rsidR="00335EFB">
        <w:rPr>
          <w:rStyle w:val="blackres"/>
          <w:sz w:val="22"/>
          <w:szCs w:val="22"/>
        </w:rPr>
        <w:t>Clinical work group, Provider group, pharmacy group</w:t>
      </w:r>
      <w:r>
        <w:rPr>
          <w:rStyle w:val="blackres"/>
          <w:sz w:val="22"/>
          <w:szCs w:val="22"/>
        </w:rPr>
        <w:t>,</w:t>
      </w:r>
      <w:r w:rsidR="00335EFB">
        <w:rPr>
          <w:rStyle w:val="blackres"/>
          <w:sz w:val="22"/>
          <w:szCs w:val="22"/>
        </w:rPr>
        <w:t xml:space="preserve"> technical </w:t>
      </w:r>
      <w:r w:rsidR="00C116D0">
        <w:rPr>
          <w:rStyle w:val="blackres"/>
          <w:sz w:val="22"/>
          <w:szCs w:val="22"/>
        </w:rPr>
        <w:t>teams</w:t>
      </w:r>
      <w:r>
        <w:rPr>
          <w:rStyle w:val="blackres"/>
          <w:sz w:val="22"/>
          <w:szCs w:val="22"/>
        </w:rPr>
        <w:t xml:space="preserve">, </w:t>
      </w:r>
      <w:r w:rsidR="001E76E5">
        <w:rPr>
          <w:rStyle w:val="blackres"/>
          <w:sz w:val="22"/>
          <w:szCs w:val="22"/>
        </w:rPr>
        <w:t>architectures,</w:t>
      </w:r>
      <w:r>
        <w:rPr>
          <w:rStyle w:val="blackres"/>
          <w:sz w:val="22"/>
          <w:szCs w:val="22"/>
        </w:rPr>
        <w:t xml:space="preserve"> and end-users</w:t>
      </w:r>
    </w:p>
    <w:p w14:paraId="3DAC9A07" w14:textId="77777777" w:rsidR="006628A5" w:rsidRDefault="006628A5" w:rsidP="00681D2C">
      <w:pPr>
        <w:jc w:val="both"/>
        <w:rPr>
          <w:rStyle w:val="blackres"/>
          <w:b/>
          <w:sz w:val="22"/>
          <w:szCs w:val="22"/>
        </w:rPr>
      </w:pPr>
    </w:p>
    <w:p w14:paraId="219DE2A6" w14:textId="77777777" w:rsidR="006628A5" w:rsidRPr="009418BC" w:rsidRDefault="006628A5" w:rsidP="006628A5">
      <w:pPr>
        <w:jc w:val="both"/>
        <w:rPr>
          <w:rStyle w:val="blackres"/>
          <w:b/>
          <w:sz w:val="22"/>
          <w:szCs w:val="22"/>
          <w:u w:val="single"/>
        </w:rPr>
      </w:pPr>
      <w:r>
        <w:rPr>
          <w:rStyle w:val="blackres"/>
          <w:b/>
          <w:sz w:val="22"/>
          <w:szCs w:val="22"/>
          <w:u w:val="single"/>
        </w:rPr>
        <w:t>NOV – National Oilwell Varco</w:t>
      </w:r>
      <w:r w:rsidRPr="009418BC">
        <w:rPr>
          <w:rStyle w:val="blackres"/>
          <w:b/>
          <w:sz w:val="22"/>
          <w:szCs w:val="22"/>
          <w:u w:val="single"/>
        </w:rPr>
        <w:t xml:space="preserve">, </w:t>
      </w:r>
      <w:r w:rsidRPr="009418BC">
        <w:rPr>
          <w:rStyle w:val="blackres"/>
          <w:sz w:val="22"/>
          <w:szCs w:val="22"/>
          <w:u w:val="single"/>
        </w:rPr>
        <w:t>TX – Houston</w:t>
      </w:r>
      <w:r>
        <w:rPr>
          <w:rStyle w:val="blackres"/>
          <w:sz w:val="22"/>
          <w:szCs w:val="22"/>
          <w:u w:val="single"/>
        </w:rPr>
        <w:t>, Nov</w:t>
      </w:r>
      <w:r w:rsidRPr="009418BC">
        <w:rPr>
          <w:rStyle w:val="blackres"/>
          <w:sz w:val="22"/>
          <w:szCs w:val="22"/>
          <w:u w:val="single"/>
        </w:rPr>
        <w:t xml:space="preserve"> 201</w:t>
      </w:r>
      <w:r>
        <w:rPr>
          <w:rStyle w:val="blackres"/>
          <w:sz w:val="22"/>
          <w:szCs w:val="22"/>
          <w:u w:val="single"/>
        </w:rPr>
        <w:t>5</w:t>
      </w:r>
      <w:r w:rsidR="001D6752">
        <w:rPr>
          <w:rStyle w:val="blackres"/>
          <w:sz w:val="22"/>
          <w:szCs w:val="22"/>
          <w:u w:val="single"/>
        </w:rPr>
        <w:t xml:space="preserve"> to Apr 2018</w:t>
      </w:r>
    </w:p>
    <w:p w14:paraId="410CC78E" w14:textId="77777777" w:rsidR="006628A5" w:rsidRPr="006628A5" w:rsidRDefault="006628A5" w:rsidP="00681D2C">
      <w:pPr>
        <w:jc w:val="both"/>
        <w:rPr>
          <w:rStyle w:val="blackres"/>
          <w:sz w:val="22"/>
          <w:szCs w:val="22"/>
        </w:rPr>
      </w:pPr>
      <w:r w:rsidRPr="006628A5">
        <w:rPr>
          <w:rStyle w:val="blackres"/>
          <w:sz w:val="22"/>
          <w:szCs w:val="22"/>
        </w:rPr>
        <w:t>Project: ASPEN</w:t>
      </w:r>
    </w:p>
    <w:p w14:paraId="225076D8" w14:textId="77777777" w:rsidR="006628A5" w:rsidRPr="006628A5" w:rsidRDefault="006628A5" w:rsidP="00681D2C">
      <w:pPr>
        <w:jc w:val="both"/>
        <w:rPr>
          <w:rStyle w:val="blackres"/>
          <w:sz w:val="22"/>
          <w:szCs w:val="22"/>
        </w:rPr>
      </w:pPr>
      <w:r w:rsidRPr="006628A5">
        <w:rPr>
          <w:rStyle w:val="blackres"/>
          <w:sz w:val="22"/>
          <w:szCs w:val="22"/>
        </w:rPr>
        <w:t>Role: Sr</w:t>
      </w:r>
      <w:r>
        <w:rPr>
          <w:rStyle w:val="blackres"/>
          <w:sz w:val="22"/>
          <w:szCs w:val="22"/>
        </w:rPr>
        <w:t>.</w:t>
      </w:r>
      <w:r w:rsidRPr="006628A5">
        <w:rPr>
          <w:rStyle w:val="blackres"/>
          <w:sz w:val="22"/>
          <w:szCs w:val="22"/>
        </w:rPr>
        <w:t xml:space="preserve"> Analyst</w:t>
      </w:r>
      <w:r w:rsidR="00320EE1">
        <w:rPr>
          <w:rStyle w:val="blackres"/>
          <w:sz w:val="22"/>
          <w:szCs w:val="22"/>
        </w:rPr>
        <w:t>/ Scrum Master</w:t>
      </w:r>
    </w:p>
    <w:p w14:paraId="03EBF14C" w14:textId="77777777" w:rsidR="006628A5" w:rsidRPr="006628A5" w:rsidRDefault="006628A5" w:rsidP="00681D2C">
      <w:pPr>
        <w:jc w:val="both"/>
        <w:rPr>
          <w:rStyle w:val="blackres"/>
          <w:sz w:val="22"/>
          <w:szCs w:val="22"/>
        </w:rPr>
      </w:pPr>
      <w:r w:rsidRPr="006628A5">
        <w:rPr>
          <w:rStyle w:val="blackres"/>
          <w:sz w:val="22"/>
          <w:szCs w:val="22"/>
        </w:rPr>
        <w:lastRenderedPageBreak/>
        <w:t xml:space="preserve">Summary </w:t>
      </w:r>
    </w:p>
    <w:p w14:paraId="0D94A643" w14:textId="6FDB8566" w:rsidR="006628A5" w:rsidRDefault="006628A5" w:rsidP="00681D2C">
      <w:pPr>
        <w:jc w:val="both"/>
        <w:rPr>
          <w:rStyle w:val="blackres"/>
          <w:sz w:val="22"/>
          <w:szCs w:val="22"/>
        </w:rPr>
      </w:pPr>
      <w:r>
        <w:rPr>
          <w:rStyle w:val="blackres"/>
          <w:sz w:val="22"/>
          <w:szCs w:val="22"/>
        </w:rPr>
        <w:t xml:space="preserve">The Objective of ASPEN (Aftermarket Sales Part Number) is to give </w:t>
      </w:r>
      <w:r w:rsidR="00F95E87">
        <w:rPr>
          <w:rStyle w:val="blackres"/>
          <w:sz w:val="22"/>
          <w:szCs w:val="22"/>
        </w:rPr>
        <w:t>customers</w:t>
      </w:r>
      <w:r>
        <w:rPr>
          <w:rStyle w:val="blackres"/>
          <w:sz w:val="22"/>
          <w:szCs w:val="22"/>
        </w:rPr>
        <w:t xml:space="preserve"> an accurate quote for a spare part by adding or u</w:t>
      </w:r>
      <w:r w:rsidR="006B4CD7">
        <w:rPr>
          <w:rStyle w:val="blackres"/>
          <w:sz w:val="22"/>
          <w:szCs w:val="22"/>
        </w:rPr>
        <w:t xml:space="preserve">pdating the item (part) in </w:t>
      </w:r>
      <w:proofErr w:type="spellStart"/>
      <w:r w:rsidR="006B4CD7">
        <w:rPr>
          <w:rStyle w:val="blackres"/>
          <w:sz w:val="22"/>
          <w:szCs w:val="22"/>
        </w:rPr>
        <w:t>Glovia</w:t>
      </w:r>
      <w:proofErr w:type="spellEnd"/>
      <w:r w:rsidR="006B4CD7">
        <w:rPr>
          <w:rStyle w:val="blackres"/>
          <w:sz w:val="22"/>
          <w:szCs w:val="22"/>
        </w:rPr>
        <w:t xml:space="preserve"> (ERP) with </w:t>
      </w:r>
      <w:r w:rsidR="00F95E87">
        <w:rPr>
          <w:rStyle w:val="blackres"/>
          <w:sz w:val="22"/>
          <w:szCs w:val="22"/>
        </w:rPr>
        <w:t xml:space="preserve">the </w:t>
      </w:r>
      <w:r w:rsidR="006B4CD7">
        <w:rPr>
          <w:rStyle w:val="blackres"/>
          <w:sz w:val="22"/>
          <w:szCs w:val="22"/>
        </w:rPr>
        <w:t xml:space="preserve">correct list price from </w:t>
      </w:r>
      <w:r w:rsidR="00F95E87">
        <w:rPr>
          <w:rStyle w:val="blackres"/>
          <w:sz w:val="22"/>
          <w:szCs w:val="22"/>
        </w:rPr>
        <w:t xml:space="preserve">the </w:t>
      </w:r>
      <w:r w:rsidR="006B4CD7">
        <w:rPr>
          <w:rStyle w:val="blackres"/>
          <w:sz w:val="22"/>
          <w:szCs w:val="22"/>
        </w:rPr>
        <w:t xml:space="preserve">vendor or plant </w:t>
      </w:r>
    </w:p>
    <w:p w14:paraId="1ABB0DEB" w14:textId="77777777" w:rsidR="006B4CD7" w:rsidRDefault="006B4CD7" w:rsidP="00681D2C">
      <w:pPr>
        <w:jc w:val="both"/>
        <w:rPr>
          <w:rStyle w:val="blackres"/>
          <w:sz w:val="22"/>
          <w:szCs w:val="22"/>
        </w:rPr>
      </w:pPr>
      <w:r>
        <w:rPr>
          <w:rStyle w:val="blackres"/>
          <w:sz w:val="22"/>
          <w:szCs w:val="22"/>
        </w:rPr>
        <w:t>Environment: SQL, VB.NET, ASP.NET, AGILE, TFS, MS Office</w:t>
      </w:r>
      <w:r w:rsidR="00997988">
        <w:rPr>
          <w:rStyle w:val="blackres"/>
          <w:sz w:val="22"/>
          <w:szCs w:val="22"/>
        </w:rPr>
        <w:t>, Supply Chain Management (WMS)</w:t>
      </w:r>
    </w:p>
    <w:p w14:paraId="15119EFB" w14:textId="77777777" w:rsidR="006B4CD7" w:rsidRDefault="006B4CD7" w:rsidP="006B4CD7">
      <w:pPr>
        <w:pStyle w:val="NormalWeb"/>
        <w:spacing w:before="0" w:beforeAutospacing="0" w:after="0" w:afterAutospacing="0"/>
        <w:ind w:left="-360" w:right="-360"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25B52">
        <w:rPr>
          <w:rFonts w:ascii="Times New Roman" w:hAnsi="Times New Roman" w:cs="Times New Roman"/>
          <w:b/>
          <w:bCs/>
          <w:sz w:val="22"/>
          <w:szCs w:val="22"/>
        </w:rPr>
        <w:t>Key Accomplishments and responsibilities:</w:t>
      </w:r>
    </w:p>
    <w:p w14:paraId="600CB5E9" w14:textId="65B62ABC" w:rsidR="006B4CD7" w:rsidRDefault="006B4CD7" w:rsidP="006B4CD7">
      <w:pPr>
        <w:numPr>
          <w:ilvl w:val="0"/>
          <w:numId w:val="25"/>
        </w:numPr>
        <w:ind w:hanging="720"/>
        <w:jc w:val="both"/>
        <w:rPr>
          <w:rStyle w:val="blackres"/>
          <w:sz w:val="22"/>
          <w:szCs w:val="22"/>
        </w:rPr>
      </w:pPr>
      <w:r>
        <w:rPr>
          <w:rStyle w:val="blackres"/>
          <w:sz w:val="22"/>
          <w:szCs w:val="22"/>
        </w:rPr>
        <w:t xml:space="preserve">Worked in one of the most rigorous AGILE </w:t>
      </w:r>
      <w:r w:rsidR="004223D3">
        <w:rPr>
          <w:rStyle w:val="blackres"/>
          <w:sz w:val="22"/>
          <w:szCs w:val="22"/>
        </w:rPr>
        <w:t>environments</w:t>
      </w:r>
      <w:r>
        <w:rPr>
          <w:rStyle w:val="blackres"/>
          <w:sz w:val="22"/>
          <w:szCs w:val="22"/>
        </w:rPr>
        <w:t xml:space="preserve"> with </w:t>
      </w:r>
      <w:r w:rsidR="00386311">
        <w:rPr>
          <w:rStyle w:val="blackres"/>
          <w:sz w:val="22"/>
          <w:szCs w:val="22"/>
        </w:rPr>
        <w:t xml:space="preserve">the </w:t>
      </w:r>
      <w:r>
        <w:rPr>
          <w:rStyle w:val="blackres"/>
          <w:sz w:val="22"/>
          <w:szCs w:val="22"/>
        </w:rPr>
        <w:t>Spare</w:t>
      </w:r>
      <w:r w:rsidR="00997988">
        <w:rPr>
          <w:rStyle w:val="blackres"/>
          <w:sz w:val="22"/>
          <w:szCs w:val="22"/>
        </w:rPr>
        <w:t>/Supply Chain</w:t>
      </w:r>
      <w:r>
        <w:rPr>
          <w:rStyle w:val="blackres"/>
          <w:sz w:val="22"/>
          <w:szCs w:val="22"/>
        </w:rPr>
        <w:t xml:space="preserve"> &amp; aftermarket team to come up with the user </w:t>
      </w:r>
      <w:r w:rsidR="004223D3">
        <w:rPr>
          <w:rStyle w:val="blackres"/>
          <w:sz w:val="22"/>
          <w:szCs w:val="22"/>
        </w:rPr>
        <w:t>stories,</w:t>
      </w:r>
      <w:r>
        <w:rPr>
          <w:rStyle w:val="blackres"/>
          <w:sz w:val="22"/>
          <w:szCs w:val="22"/>
        </w:rPr>
        <w:t xml:space="preserve"> </w:t>
      </w:r>
      <w:r w:rsidR="004223D3">
        <w:rPr>
          <w:rStyle w:val="blackres"/>
          <w:sz w:val="22"/>
          <w:szCs w:val="22"/>
        </w:rPr>
        <w:t>workflows,</w:t>
      </w:r>
      <w:r>
        <w:rPr>
          <w:rStyle w:val="blackres"/>
          <w:sz w:val="22"/>
          <w:szCs w:val="22"/>
        </w:rPr>
        <w:t xml:space="preserve"> and detailed</w:t>
      </w:r>
      <w:r w:rsidR="00262269">
        <w:rPr>
          <w:rStyle w:val="blackres"/>
          <w:sz w:val="22"/>
          <w:szCs w:val="22"/>
        </w:rPr>
        <w:t xml:space="preserve"> functional </w:t>
      </w:r>
      <w:r>
        <w:rPr>
          <w:rStyle w:val="blackres"/>
          <w:sz w:val="22"/>
          <w:szCs w:val="22"/>
        </w:rPr>
        <w:t xml:space="preserve">requirement </w:t>
      </w:r>
    </w:p>
    <w:p w14:paraId="62AB845C" w14:textId="77777777" w:rsidR="00997988" w:rsidRDefault="00997988" w:rsidP="006B4CD7">
      <w:pPr>
        <w:numPr>
          <w:ilvl w:val="0"/>
          <w:numId w:val="25"/>
        </w:numPr>
        <w:ind w:hanging="720"/>
        <w:jc w:val="both"/>
        <w:rPr>
          <w:rStyle w:val="blackres"/>
          <w:sz w:val="22"/>
          <w:szCs w:val="22"/>
        </w:rPr>
      </w:pPr>
      <w:r>
        <w:rPr>
          <w:rStyle w:val="blackres"/>
          <w:sz w:val="22"/>
          <w:szCs w:val="22"/>
        </w:rPr>
        <w:t xml:space="preserve">Worked with Installation and Commissioning team to define Redline drawing process to support Asia Pacific operation management </w:t>
      </w:r>
    </w:p>
    <w:p w14:paraId="690199A8" w14:textId="69AE7DC7" w:rsidR="00997988" w:rsidRDefault="00997988" w:rsidP="006B4CD7">
      <w:pPr>
        <w:numPr>
          <w:ilvl w:val="0"/>
          <w:numId w:val="25"/>
        </w:numPr>
        <w:ind w:hanging="720"/>
        <w:jc w:val="both"/>
        <w:rPr>
          <w:rStyle w:val="blackres"/>
          <w:sz w:val="22"/>
          <w:szCs w:val="22"/>
        </w:rPr>
      </w:pPr>
      <w:r>
        <w:rPr>
          <w:rStyle w:val="blackres"/>
          <w:sz w:val="22"/>
          <w:szCs w:val="22"/>
        </w:rPr>
        <w:t xml:space="preserve">Produced Field </w:t>
      </w:r>
      <w:r w:rsidR="0078768D">
        <w:rPr>
          <w:rStyle w:val="blackres"/>
          <w:sz w:val="22"/>
          <w:szCs w:val="22"/>
        </w:rPr>
        <w:t>Order</w:t>
      </w:r>
      <w:r>
        <w:rPr>
          <w:rStyle w:val="blackres"/>
          <w:sz w:val="22"/>
          <w:szCs w:val="22"/>
        </w:rPr>
        <w:t xml:space="preserve"> Requisition operation workflows </w:t>
      </w:r>
    </w:p>
    <w:p w14:paraId="7D70B2DF" w14:textId="2CEDC02F" w:rsidR="003D698D" w:rsidRDefault="003D698D" w:rsidP="006B4CD7">
      <w:pPr>
        <w:numPr>
          <w:ilvl w:val="0"/>
          <w:numId w:val="25"/>
        </w:numPr>
        <w:ind w:hanging="720"/>
        <w:jc w:val="both"/>
        <w:rPr>
          <w:rStyle w:val="blackres"/>
          <w:sz w:val="22"/>
          <w:szCs w:val="22"/>
        </w:rPr>
      </w:pPr>
      <w:r>
        <w:rPr>
          <w:rStyle w:val="blackres"/>
          <w:sz w:val="22"/>
          <w:szCs w:val="22"/>
        </w:rPr>
        <w:t>Designed</w:t>
      </w:r>
      <w:r w:rsidR="00CC64B8">
        <w:rPr>
          <w:rStyle w:val="blackres"/>
          <w:sz w:val="22"/>
          <w:szCs w:val="22"/>
        </w:rPr>
        <w:t xml:space="preserve"> the </w:t>
      </w:r>
      <w:r w:rsidR="00262269">
        <w:rPr>
          <w:rStyle w:val="blackres"/>
          <w:sz w:val="22"/>
          <w:szCs w:val="22"/>
        </w:rPr>
        <w:t>comprehensive</w:t>
      </w:r>
      <w:r w:rsidR="00CC64B8">
        <w:rPr>
          <w:rStyle w:val="blackres"/>
          <w:sz w:val="22"/>
          <w:szCs w:val="22"/>
        </w:rPr>
        <w:t xml:space="preserve"> </w:t>
      </w:r>
      <w:r w:rsidR="00997988">
        <w:rPr>
          <w:rStyle w:val="blackres"/>
          <w:sz w:val="22"/>
          <w:szCs w:val="22"/>
        </w:rPr>
        <w:t>state diagram</w:t>
      </w:r>
      <w:r w:rsidR="00CC64B8">
        <w:rPr>
          <w:rStyle w:val="blackres"/>
          <w:sz w:val="22"/>
          <w:szCs w:val="22"/>
        </w:rPr>
        <w:t xml:space="preserve"> to distinguish various</w:t>
      </w:r>
      <w:r w:rsidR="006B4CD7">
        <w:rPr>
          <w:rStyle w:val="blackres"/>
          <w:sz w:val="22"/>
          <w:szCs w:val="22"/>
        </w:rPr>
        <w:t xml:space="preserve"> </w:t>
      </w:r>
      <w:r>
        <w:rPr>
          <w:rStyle w:val="blackres"/>
          <w:sz w:val="22"/>
          <w:szCs w:val="22"/>
        </w:rPr>
        <w:t>activities</w:t>
      </w:r>
      <w:r w:rsidR="00CC64B8">
        <w:rPr>
          <w:rStyle w:val="blackres"/>
          <w:sz w:val="22"/>
          <w:szCs w:val="22"/>
        </w:rPr>
        <w:t xml:space="preserve"> within a state</w:t>
      </w:r>
      <w:r w:rsidR="00997988">
        <w:rPr>
          <w:rStyle w:val="blackres"/>
          <w:sz w:val="22"/>
          <w:szCs w:val="22"/>
        </w:rPr>
        <w:t xml:space="preserve"> &amp; </w:t>
      </w:r>
      <w:r w:rsidR="00386311">
        <w:rPr>
          <w:rStyle w:val="blackres"/>
          <w:sz w:val="22"/>
          <w:szCs w:val="22"/>
        </w:rPr>
        <w:t>actions</w:t>
      </w:r>
      <w:r w:rsidR="00997988">
        <w:rPr>
          <w:rStyle w:val="blackres"/>
          <w:sz w:val="22"/>
          <w:szCs w:val="22"/>
        </w:rPr>
        <w:t xml:space="preserve"> defined for each role in the state</w:t>
      </w:r>
    </w:p>
    <w:p w14:paraId="678B03FA" w14:textId="37A9FA62" w:rsidR="000A79AC" w:rsidRDefault="003D698D" w:rsidP="006B4CD7">
      <w:pPr>
        <w:numPr>
          <w:ilvl w:val="0"/>
          <w:numId w:val="25"/>
        </w:numPr>
        <w:ind w:hanging="720"/>
        <w:jc w:val="both"/>
        <w:rPr>
          <w:rStyle w:val="blackres"/>
          <w:sz w:val="22"/>
          <w:szCs w:val="22"/>
        </w:rPr>
      </w:pPr>
      <w:r>
        <w:rPr>
          <w:rStyle w:val="blackres"/>
          <w:sz w:val="22"/>
          <w:szCs w:val="22"/>
        </w:rPr>
        <w:t>E</w:t>
      </w:r>
      <w:r w:rsidRPr="003D698D">
        <w:rPr>
          <w:rStyle w:val="blackres"/>
          <w:sz w:val="22"/>
          <w:szCs w:val="22"/>
        </w:rPr>
        <w:t>valuate</w:t>
      </w:r>
      <w:r>
        <w:rPr>
          <w:rStyle w:val="blackres"/>
          <w:sz w:val="22"/>
          <w:szCs w:val="22"/>
        </w:rPr>
        <w:t>d</w:t>
      </w:r>
      <w:r w:rsidRPr="003D698D">
        <w:rPr>
          <w:rStyle w:val="blackres"/>
          <w:sz w:val="22"/>
          <w:szCs w:val="22"/>
        </w:rPr>
        <w:t>, define</w:t>
      </w:r>
      <w:r>
        <w:rPr>
          <w:rStyle w:val="blackres"/>
          <w:sz w:val="22"/>
          <w:szCs w:val="22"/>
        </w:rPr>
        <w:t>d</w:t>
      </w:r>
      <w:r w:rsidRPr="003D698D">
        <w:rPr>
          <w:rStyle w:val="blackres"/>
          <w:sz w:val="22"/>
          <w:szCs w:val="22"/>
        </w:rPr>
        <w:t xml:space="preserve">, </w:t>
      </w:r>
      <w:r w:rsidR="004223D3" w:rsidRPr="003D698D">
        <w:rPr>
          <w:rStyle w:val="blackres"/>
          <w:sz w:val="22"/>
          <w:szCs w:val="22"/>
        </w:rPr>
        <w:t>analyze</w:t>
      </w:r>
      <w:r w:rsidR="004223D3">
        <w:rPr>
          <w:rStyle w:val="blackres"/>
          <w:sz w:val="22"/>
          <w:szCs w:val="22"/>
        </w:rPr>
        <w:t>d,</w:t>
      </w:r>
      <w:r w:rsidRPr="003D698D">
        <w:rPr>
          <w:rStyle w:val="blackres"/>
          <w:sz w:val="22"/>
          <w:szCs w:val="22"/>
        </w:rPr>
        <w:t xml:space="preserve"> and document</w:t>
      </w:r>
      <w:r>
        <w:rPr>
          <w:rStyle w:val="blackres"/>
          <w:sz w:val="22"/>
          <w:szCs w:val="22"/>
        </w:rPr>
        <w:t xml:space="preserve">ed business </w:t>
      </w:r>
      <w:r w:rsidRPr="003D698D">
        <w:rPr>
          <w:rStyle w:val="blackres"/>
          <w:sz w:val="22"/>
          <w:szCs w:val="22"/>
        </w:rPr>
        <w:t>problems</w:t>
      </w:r>
      <w:r w:rsidR="000A79AC">
        <w:rPr>
          <w:rStyle w:val="blackres"/>
          <w:sz w:val="22"/>
          <w:szCs w:val="22"/>
        </w:rPr>
        <w:t xml:space="preserve"> with spare partners</w:t>
      </w:r>
      <w:r>
        <w:rPr>
          <w:rStyle w:val="blackres"/>
          <w:sz w:val="22"/>
          <w:szCs w:val="22"/>
        </w:rPr>
        <w:t xml:space="preserve"> which contains SLA</w:t>
      </w:r>
      <w:r w:rsidR="00E30D34">
        <w:rPr>
          <w:rStyle w:val="blackres"/>
          <w:sz w:val="22"/>
          <w:szCs w:val="22"/>
        </w:rPr>
        <w:t xml:space="preserve"> issues of </w:t>
      </w:r>
      <w:r w:rsidR="00386311">
        <w:rPr>
          <w:rStyle w:val="blackres"/>
          <w:sz w:val="22"/>
          <w:szCs w:val="22"/>
        </w:rPr>
        <w:t xml:space="preserve">the </w:t>
      </w:r>
      <w:r w:rsidR="00E30D34">
        <w:rPr>
          <w:rStyle w:val="blackres"/>
          <w:sz w:val="22"/>
          <w:szCs w:val="22"/>
        </w:rPr>
        <w:t xml:space="preserve">plant facility </w:t>
      </w:r>
    </w:p>
    <w:p w14:paraId="635731FD" w14:textId="67FB5713" w:rsidR="00FD4D29" w:rsidRDefault="00FD4D29" w:rsidP="006B4CD7">
      <w:pPr>
        <w:numPr>
          <w:ilvl w:val="0"/>
          <w:numId w:val="25"/>
        </w:numPr>
        <w:ind w:hanging="720"/>
        <w:jc w:val="both"/>
        <w:rPr>
          <w:rStyle w:val="blackres"/>
          <w:sz w:val="22"/>
          <w:szCs w:val="22"/>
        </w:rPr>
      </w:pPr>
      <w:r w:rsidRPr="00FD4D29">
        <w:rPr>
          <w:rStyle w:val="blackres"/>
          <w:sz w:val="22"/>
          <w:szCs w:val="22"/>
        </w:rPr>
        <w:t xml:space="preserve">Accountable for data manipulation and data validation using SQL queries in </w:t>
      </w:r>
      <w:r w:rsidR="00386311">
        <w:rPr>
          <w:rStyle w:val="blackres"/>
          <w:sz w:val="22"/>
          <w:szCs w:val="22"/>
        </w:rPr>
        <w:t>an</w:t>
      </w:r>
      <w:r w:rsidRPr="00FD4D29">
        <w:rPr>
          <w:rStyle w:val="blackres"/>
          <w:sz w:val="22"/>
          <w:szCs w:val="22"/>
        </w:rPr>
        <w:t xml:space="preserve"> MS SQL server</w:t>
      </w:r>
    </w:p>
    <w:p w14:paraId="247A8D14" w14:textId="77777777" w:rsidR="00FB179D" w:rsidRPr="00E92178" w:rsidRDefault="00E92178" w:rsidP="00E92178">
      <w:pPr>
        <w:numPr>
          <w:ilvl w:val="0"/>
          <w:numId w:val="25"/>
        </w:numPr>
        <w:ind w:hanging="720"/>
        <w:jc w:val="both"/>
        <w:rPr>
          <w:rStyle w:val="blackres"/>
          <w:sz w:val="22"/>
          <w:szCs w:val="22"/>
        </w:rPr>
      </w:pPr>
      <w:r w:rsidRPr="00E92178">
        <w:rPr>
          <w:rStyle w:val="blackres"/>
          <w:sz w:val="22"/>
          <w:szCs w:val="22"/>
        </w:rPr>
        <w:t>Decompose</w:t>
      </w:r>
      <w:r>
        <w:rPr>
          <w:rStyle w:val="blackres"/>
          <w:sz w:val="22"/>
          <w:szCs w:val="22"/>
        </w:rPr>
        <w:t>d</w:t>
      </w:r>
      <w:r w:rsidRPr="00E92178">
        <w:rPr>
          <w:rStyle w:val="blackres"/>
          <w:sz w:val="22"/>
          <w:szCs w:val="22"/>
        </w:rPr>
        <w:t xml:space="preserve"> high-level business requirements and conduct</w:t>
      </w:r>
      <w:r>
        <w:rPr>
          <w:rStyle w:val="blackres"/>
          <w:sz w:val="22"/>
          <w:szCs w:val="22"/>
        </w:rPr>
        <w:t xml:space="preserve">ed comparative </w:t>
      </w:r>
      <w:r w:rsidRPr="00E92178">
        <w:rPr>
          <w:rStyle w:val="blackres"/>
          <w:sz w:val="22"/>
          <w:szCs w:val="22"/>
        </w:rPr>
        <w:t>gap a</w:t>
      </w:r>
      <w:r>
        <w:rPr>
          <w:rStyle w:val="blackres"/>
          <w:sz w:val="22"/>
          <w:szCs w:val="22"/>
        </w:rPr>
        <w:t xml:space="preserve">nalysis against current </w:t>
      </w:r>
      <w:r w:rsidR="00C5517C">
        <w:rPr>
          <w:rStyle w:val="blackres"/>
          <w:sz w:val="22"/>
          <w:szCs w:val="22"/>
        </w:rPr>
        <w:t>state “</w:t>
      </w:r>
      <w:r>
        <w:rPr>
          <w:rStyle w:val="blackres"/>
          <w:sz w:val="22"/>
          <w:szCs w:val="22"/>
        </w:rPr>
        <w:t xml:space="preserve">As-Is” </w:t>
      </w:r>
    </w:p>
    <w:p w14:paraId="0C82F8EF" w14:textId="77777777" w:rsidR="00FB179D" w:rsidRPr="009418BC" w:rsidRDefault="00FB179D" w:rsidP="00681D2C">
      <w:pPr>
        <w:jc w:val="both"/>
        <w:rPr>
          <w:rStyle w:val="blackres"/>
          <w:b/>
          <w:sz w:val="22"/>
          <w:szCs w:val="22"/>
          <w:u w:val="single"/>
        </w:rPr>
      </w:pPr>
      <w:r>
        <w:rPr>
          <w:rStyle w:val="blackres"/>
          <w:b/>
          <w:sz w:val="22"/>
          <w:szCs w:val="22"/>
          <w:u w:val="single"/>
        </w:rPr>
        <w:t>BP - British Petroleum</w:t>
      </w:r>
      <w:r w:rsidRPr="009418BC">
        <w:rPr>
          <w:rStyle w:val="blackres"/>
          <w:b/>
          <w:sz w:val="22"/>
          <w:szCs w:val="22"/>
          <w:u w:val="single"/>
        </w:rPr>
        <w:t xml:space="preserve">, </w:t>
      </w:r>
      <w:r w:rsidRPr="009418BC">
        <w:rPr>
          <w:rStyle w:val="blackres"/>
          <w:sz w:val="22"/>
          <w:szCs w:val="22"/>
          <w:u w:val="single"/>
        </w:rPr>
        <w:t xml:space="preserve">TX – Houston, Dec 2013 to </w:t>
      </w:r>
      <w:r w:rsidR="006628A5">
        <w:rPr>
          <w:rStyle w:val="blackres"/>
          <w:sz w:val="22"/>
          <w:szCs w:val="22"/>
          <w:u w:val="single"/>
        </w:rPr>
        <w:t>Nov 2015</w:t>
      </w:r>
    </w:p>
    <w:p w14:paraId="179492F0" w14:textId="77777777" w:rsidR="00FB179D" w:rsidRDefault="00FB179D">
      <w:pPr>
        <w:pStyle w:val="DefaultText"/>
        <w:jc w:val="both"/>
        <w:rPr>
          <w:bCs/>
          <w:sz w:val="22"/>
          <w:szCs w:val="22"/>
        </w:rPr>
      </w:pPr>
      <w:r w:rsidRPr="009418BC">
        <w:rPr>
          <w:bCs/>
          <w:sz w:val="22"/>
          <w:szCs w:val="22"/>
        </w:rPr>
        <w:t>Project: CDARE</w:t>
      </w:r>
      <w:r>
        <w:rPr>
          <w:bCs/>
          <w:sz w:val="22"/>
          <w:szCs w:val="22"/>
        </w:rPr>
        <w:t xml:space="preserve"> (GCRO Dep.)</w:t>
      </w:r>
    </w:p>
    <w:p w14:paraId="39D5B7D0" w14:textId="77777777" w:rsidR="00FB179D" w:rsidRDefault="00FB179D">
      <w:pPr>
        <w:pStyle w:val="DefaultTex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Role: </w:t>
      </w:r>
      <w:r w:rsidR="00251DE4">
        <w:rPr>
          <w:bCs/>
          <w:sz w:val="22"/>
          <w:szCs w:val="22"/>
        </w:rPr>
        <w:t>Sr Business Consultant</w:t>
      </w:r>
    </w:p>
    <w:p w14:paraId="56F969FF" w14:textId="77777777" w:rsidR="00FB179D" w:rsidRDefault="00FB179D" w:rsidP="009418BC">
      <w:pPr>
        <w:pStyle w:val="DefaultTex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Summary </w:t>
      </w:r>
    </w:p>
    <w:p w14:paraId="396447C2" w14:textId="749E7262" w:rsidR="00FB179D" w:rsidRPr="00560F5C" w:rsidRDefault="00FB179D" w:rsidP="009418BC">
      <w:pPr>
        <w:pStyle w:val="DefaultText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 xml:space="preserve">CDARE project provides a cohesive integrated solution by linking more than 26 data sources and providing user interface capabilities for </w:t>
      </w:r>
      <w:r w:rsidR="00506704">
        <w:rPr>
          <w:bCs/>
          <w:sz w:val="22"/>
          <w:szCs w:val="22"/>
        </w:rPr>
        <w:t xml:space="preserve">a </w:t>
      </w:r>
      <w:r w:rsidRPr="00560F5C">
        <w:rPr>
          <w:bCs/>
          <w:sz w:val="22"/>
          <w:szCs w:val="22"/>
        </w:rPr>
        <w:t>better claim management process with Master Data Management across GCRO org</w:t>
      </w:r>
      <w:r w:rsidR="00560F5C">
        <w:rPr>
          <w:bCs/>
          <w:sz w:val="22"/>
          <w:szCs w:val="22"/>
        </w:rPr>
        <w:t>.</w:t>
      </w:r>
    </w:p>
    <w:p w14:paraId="5721BB70" w14:textId="77777777" w:rsidR="00FB179D" w:rsidRDefault="00FB179D" w:rsidP="009418BC">
      <w:pPr>
        <w:pStyle w:val="DefaultTex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Environment: SQL, VB.NET, AGILE, Share Point, RALLY, TFS, MS Office </w:t>
      </w:r>
    </w:p>
    <w:p w14:paraId="442088FC" w14:textId="77777777" w:rsidR="00FB179D" w:rsidRDefault="00FB179D" w:rsidP="009418BC">
      <w:pPr>
        <w:pStyle w:val="NormalWeb"/>
        <w:spacing w:before="0" w:beforeAutospacing="0" w:after="0" w:afterAutospacing="0"/>
        <w:ind w:left="-360" w:right="-360"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25B52">
        <w:rPr>
          <w:rFonts w:ascii="Times New Roman" w:hAnsi="Times New Roman" w:cs="Times New Roman"/>
          <w:b/>
          <w:bCs/>
          <w:sz w:val="22"/>
          <w:szCs w:val="22"/>
        </w:rPr>
        <w:t>Key Accomplishments and responsibilities:</w:t>
      </w:r>
    </w:p>
    <w:p w14:paraId="2F340876" w14:textId="1C4690AE" w:rsidR="00FB179D" w:rsidRPr="00560F5C" w:rsidRDefault="00FB179D" w:rsidP="006B4CD7">
      <w:pPr>
        <w:pStyle w:val="DefaultText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 xml:space="preserve">Assisted in the definition and the </w:t>
      </w:r>
      <w:r w:rsidR="00506704">
        <w:rPr>
          <w:bCs/>
          <w:sz w:val="22"/>
          <w:szCs w:val="22"/>
        </w:rPr>
        <w:t>rollout</w:t>
      </w:r>
      <w:r w:rsidRPr="00560F5C">
        <w:rPr>
          <w:bCs/>
          <w:sz w:val="22"/>
          <w:szCs w:val="22"/>
        </w:rPr>
        <w:t xml:space="preserve"> of </w:t>
      </w:r>
      <w:r w:rsidR="00251DE4" w:rsidRPr="00560F5C">
        <w:rPr>
          <w:bCs/>
          <w:sz w:val="22"/>
          <w:szCs w:val="22"/>
        </w:rPr>
        <w:t xml:space="preserve">MDM </w:t>
      </w:r>
      <w:r w:rsidRPr="00560F5C">
        <w:rPr>
          <w:bCs/>
          <w:sz w:val="22"/>
          <w:szCs w:val="22"/>
        </w:rPr>
        <w:t xml:space="preserve">product roadmap across multiple releases, working with </w:t>
      </w:r>
      <w:r w:rsidR="00506704">
        <w:rPr>
          <w:bCs/>
          <w:sz w:val="22"/>
          <w:szCs w:val="22"/>
        </w:rPr>
        <w:t xml:space="preserve">the </w:t>
      </w:r>
      <w:r w:rsidRPr="00560F5C">
        <w:rPr>
          <w:bCs/>
          <w:sz w:val="22"/>
          <w:szCs w:val="22"/>
        </w:rPr>
        <w:t>Project manager, System Architect, Support group</w:t>
      </w:r>
      <w:r w:rsidR="00506704">
        <w:rPr>
          <w:bCs/>
          <w:sz w:val="22"/>
          <w:szCs w:val="22"/>
        </w:rPr>
        <w:t>,</w:t>
      </w:r>
      <w:r w:rsidRPr="00560F5C">
        <w:rPr>
          <w:bCs/>
          <w:sz w:val="22"/>
          <w:szCs w:val="22"/>
        </w:rPr>
        <w:t xml:space="preserve"> and QA Lead</w:t>
      </w:r>
    </w:p>
    <w:p w14:paraId="7A355355" w14:textId="77777777" w:rsidR="00FB179D" w:rsidRPr="00560F5C" w:rsidRDefault="00FB179D" w:rsidP="006B4CD7">
      <w:pPr>
        <w:pStyle w:val="DefaultText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>Worked on identifying the number of disparate systems and recommended vital solutions</w:t>
      </w:r>
    </w:p>
    <w:p w14:paraId="6ACAD41F" w14:textId="5A291DF4" w:rsidR="00FB179D" w:rsidRPr="00560F5C" w:rsidRDefault="00FB179D" w:rsidP="006B4CD7">
      <w:pPr>
        <w:pStyle w:val="DefaultText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>Performed heavy lifting as a sole lead analyst in the project</w:t>
      </w:r>
      <w:r w:rsidR="00FD4D29" w:rsidRPr="00560F5C">
        <w:rPr>
          <w:bCs/>
          <w:sz w:val="22"/>
          <w:szCs w:val="22"/>
        </w:rPr>
        <w:t>.</w:t>
      </w:r>
    </w:p>
    <w:p w14:paraId="02388700" w14:textId="77777777" w:rsidR="00FB179D" w:rsidRPr="00560F5C" w:rsidRDefault="00FB179D" w:rsidP="00294525">
      <w:pPr>
        <w:pStyle w:val="DefaultText"/>
        <w:numPr>
          <w:ilvl w:val="1"/>
          <w:numId w:val="22"/>
        </w:numPr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>Means of creating initial project workflows</w:t>
      </w:r>
    </w:p>
    <w:p w14:paraId="4D9FC777" w14:textId="77777777" w:rsidR="00FB179D" w:rsidRPr="00560F5C" w:rsidRDefault="00FB179D" w:rsidP="00294525">
      <w:pPr>
        <w:pStyle w:val="DefaultText"/>
        <w:numPr>
          <w:ilvl w:val="1"/>
          <w:numId w:val="22"/>
        </w:numPr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>Requirement clarification- consolidation in Agile Environment</w:t>
      </w:r>
    </w:p>
    <w:p w14:paraId="05B4107B" w14:textId="77777777" w:rsidR="00FB179D" w:rsidRPr="00560F5C" w:rsidRDefault="00FB179D" w:rsidP="00294525">
      <w:pPr>
        <w:pStyle w:val="DefaultText"/>
        <w:numPr>
          <w:ilvl w:val="1"/>
          <w:numId w:val="22"/>
        </w:numPr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 xml:space="preserve">Generated component diagrams to </w:t>
      </w:r>
      <w:r w:rsidR="00251DE4" w:rsidRPr="00560F5C">
        <w:rPr>
          <w:bCs/>
          <w:sz w:val="22"/>
          <w:szCs w:val="22"/>
        </w:rPr>
        <w:t>characterize the entire project across all 26 data sources</w:t>
      </w:r>
    </w:p>
    <w:p w14:paraId="67E8E68B" w14:textId="7203306D" w:rsidR="00251DE4" w:rsidRPr="00560F5C" w:rsidRDefault="00251DE4" w:rsidP="00294525">
      <w:pPr>
        <w:pStyle w:val="DefaultText"/>
        <w:numPr>
          <w:ilvl w:val="1"/>
          <w:numId w:val="22"/>
        </w:numPr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 xml:space="preserve">Created various dependency workflows to better understand the MDM </w:t>
      </w:r>
      <w:r w:rsidR="00506704">
        <w:rPr>
          <w:bCs/>
          <w:sz w:val="22"/>
          <w:szCs w:val="22"/>
        </w:rPr>
        <w:t>auto-update</w:t>
      </w:r>
      <w:r w:rsidRPr="00560F5C">
        <w:rPr>
          <w:bCs/>
          <w:sz w:val="22"/>
          <w:szCs w:val="22"/>
        </w:rPr>
        <w:t xml:space="preserve"> feature</w:t>
      </w:r>
    </w:p>
    <w:p w14:paraId="6CE1549C" w14:textId="2E78F610" w:rsidR="00FB179D" w:rsidRPr="00560F5C" w:rsidRDefault="00FB179D" w:rsidP="00294525">
      <w:pPr>
        <w:pStyle w:val="DefaultText"/>
        <w:numPr>
          <w:ilvl w:val="1"/>
          <w:numId w:val="22"/>
        </w:numPr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 xml:space="preserve">Assisted in </w:t>
      </w:r>
      <w:r w:rsidR="00386311">
        <w:rPr>
          <w:bCs/>
          <w:sz w:val="22"/>
          <w:szCs w:val="22"/>
        </w:rPr>
        <w:t xml:space="preserve">the </w:t>
      </w:r>
      <w:r w:rsidRPr="00560F5C">
        <w:rPr>
          <w:bCs/>
          <w:sz w:val="22"/>
          <w:szCs w:val="22"/>
        </w:rPr>
        <w:t>buy vs. built options</w:t>
      </w:r>
    </w:p>
    <w:p w14:paraId="1B77D704" w14:textId="0597EE50" w:rsidR="00FB179D" w:rsidRPr="00560F5C" w:rsidRDefault="00FB179D" w:rsidP="00294525">
      <w:pPr>
        <w:pStyle w:val="DefaultText"/>
        <w:numPr>
          <w:ilvl w:val="1"/>
          <w:numId w:val="22"/>
        </w:numPr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 xml:space="preserve">Created and drafted Master Entity Management (MDM) process </w:t>
      </w:r>
      <w:r w:rsidR="00C5517C" w:rsidRPr="00560F5C">
        <w:rPr>
          <w:bCs/>
          <w:sz w:val="22"/>
          <w:szCs w:val="22"/>
        </w:rPr>
        <w:t>creation,</w:t>
      </w:r>
      <w:r w:rsidRPr="00560F5C">
        <w:rPr>
          <w:bCs/>
          <w:sz w:val="22"/>
          <w:szCs w:val="22"/>
        </w:rPr>
        <w:t xml:space="preserve"> </w:t>
      </w:r>
      <w:r w:rsidR="004223D3" w:rsidRPr="00560F5C">
        <w:rPr>
          <w:bCs/>
          <w:sz w:val="22"/>
          <w:szCs w:val="22"/>
        </w:rPr>
        <w:t>update,</w:t>
      </w:r>
      <w:r w:rsidRPr="00560F5C">
        <w:rPr>
          <w:bCs/>
          <w:sz w:val="22"/>
          <w:szCs w:val="22"/>
        </w:rPr>
        <w:t xml:space="preserve"> and duplication</w:t>
      </w:r>
    </w:p>
    <w:p w14:paraId="5F806F1F" w14:textId="088C3CDB" w:rsidR="00FB179D" w:rsidRPr="00560F5C" w:rsidRDefault="00FB179D" w:rsidP="006B4CD7">
      <w:pPr>
        <w:pStyle w:val="DefaultText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 xml:space="preserve">Involved with various business groups including litigation, </w:t>
      </w:r>
      <w:r w:rsidR="004223D3" w:rsidRPr="00560F5C">
        <w:rPr>
          <w:bCs/>
          <w:sz w:val="22"/>
          <w:szCs w:val="22"/>
        </w:rPr>
        <w:t>appeal,</w:t>
      </w:r>
      <w:r w:rsidRPr="00560F5C">
        <w:rPr>
          <w:bCs/>
          <w:sz w:val="22"/>
          <w:szCs w:val="22"/>
        </w:rPr>
        <w:t xml:space="preserve"> and adjuster to define </w:t>
      </w:r>
      <w:r w:rsidR="00386311">
        <w:rPr>
          <w:bCs/>
          <w:sz w:val="22"/>
          <w:szCs w:val="22"/>
        </w:rPr>
        <w:t xml:space="preserve">the </w:t>
      </w:r>
      <w:r w:rsidRPr="00560F5C">
        <w:rPr>
          <w:bCs/>
          <w:sz w:val="22"/>
          <w:szCs w:val="22"/>
        </w:rPr>
        <w:t xml:space="preserve">high level and detailed business </w:t>
      </w:r>
      <w:r w:rsidR="00386311">
        <w:rPr>
          <w:bCs/>
          <w:sz w:val="22"/>
          <w:szCs w:val="22"/>
        </w:rPr>
        <w:t>requirements</w:t>
      </w:r>
      <w:r w:rsidR="00C5517C" w:rsidRPr="00560F5C">
        <w:rPr>
          <w:bCs/>
          <w:sz w:val="22"/>
          <w:szCs w:val="22"/>
        </w:rPr>
        <w:t xml:space="preserve"> for</w:t>
      </w:r>
      <w:r w:rsidR="00251DE4" w:rsidRPr="00560F5C">
        <w:rPr>
          <w:bCs/>
          <w:sz w:val="22"/>
          <w:szCs w:val="22"/>
        </w:rPr>
        <w:t xml:space="preserve"> Master Data Management (MDM) </w:t>
      </w:r>
      <w:r w:rsidRPr="00560F5C">
        <w:rPr>
          <w:bCs/>
          <w:sz w:val="22"/>
          <w:szCs w:val="22"/>
        </w:rPr>
        <w:t>&amp; process flows</w:t>
      </w:r>
      <w:r w:rsidR="00251DE4" w:rsidRPr="00560F5C">
        <w:rPr>
          <w:bCs/>
          <w:sz w:val="22"/>
          <w:szCs w:val="22"/>
        </w:rPr>
        <w:t xml:space="preserve"> for MDM update </w:t>
      </w:r>
      <w:r w:rsidRPr="00560F5C">
        <w:rPr>
          <w:bCs/>
          <w:sz w:val="22"/>
          <w:szCs w:val="22"/>
        </w:rPr>
        <w:t>system</w:t>
      </w:r>
    </w:p>
    <w:p w14:paraId="5D33DAB7" w14:textId="77777777" w:rsidR="00FB179D" w:rsidRPr="00560F5C" w:rsidRDefault="00FB179D" w:rsidP="006B4CD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>Created CDARA User Interface wireframe &amp; conceptual design flows to depict the design for entity/claimant search, advance search, Master entity &amp; Data relationship management</w:t>
      </w:r>
    </w:p>
    <w:p w14:paraId="295A923F" w14:textId="07076352" w:rsidR="00FB179D" w:rsidRPr="00560F5C" w:rsidRDefault="00FB179D" w:rsidP="006B4CD7">
      <w:pPr>
        <w:pStyle w:val="DefaultText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 xml:space="preserve">Supported GCRO data collection, data cleansing, data mapping, </w:t>
      </w:r>
      <w:r w:rsidR="00C5517C" w:rsidRPr="00560F5C">
        <w:rPr>
          <w:bCs/>
          <w:sz w:val="22"/>
          <w:szCs w:val="22"/>
        </w:rPr>
        <w:t>ETL,</w:t>
      </w:r>
      <w:r w:rsidRPr="00560F5C">
        <w:rPr>
          <w:bCs/>
          <w:sz w:val="22"/>
          <w:szCs w:val="22"/>
        </w:rPr>
        <w:t xml:space="preserve"> BI </w:t>
      </w:r>
      <w:r w:rsidR="00F875C2" w:rsidRPr="00560F5C">
        <w:rPr>
          <w:bCs/>
          <w:sz w:val="22"/>
          <w:szCs w:val="22"/>
        </w:rPr>
        <w:t>reports</w:t>
      </w:r>
      <w:r w:rsidR="00386311">
        <w:rPr>
          <w:bCs/>
          <w:sz w:val="22"/>
          <w:szCs w:val="22"/>
        </w:rPr>
        <w:t>,</w:t>
      </w:r>
      <w:r w:rsidR="00F875C2" w:rsidRPr="00560F5C">
        <w:rPr>
          <w:bCs/>
          <w:sz w:val="22"/>
          <w:szCs w:val="22"/>
        </w:rPr>
        <w:t xml:space="preserve"> and</w:t>
      </w:r>
      <w:r w:rsidRPr="00560F5C">
        <w:rPr>
          <w:bCs/>
          <w:sz w:val="22"/>
          <w:szCs w:val="22"/>
        </w:rPr>
        <w:t xml:space="preserve"> information analysis of multi-platform SQL repository projects </w:t>
      </w:r>
    </w:p>
    <w:p w14:paraId="12A946B8" w14:textId="3CD44752" w:rsidR="00FB179D" w:rsidRPr="00560F5C" w:rsidRDefault="00FB179D" w:rsidP="006B4CD7">
      <w:pPr>
        <w:pStyle w:val="DefaultText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 xml:space="preserve">Eliminated external dependency by reducing various unwanted data sources, </w:t>
      </w:r>
      <w:r w:rsidR="00386311">
        <w:rPr>
          <w:bCs/>
          <w:sz w:val="22"/>
          <w:szCs w:val="22"/>
        </w:rPr>
        <w:t xml:space="preserve">and </w:t>
      </w:r>
      <w:r w:rsidRPr="00560F5C">
        <w:rPr>
          <w:bCs/>
          <w:sz w:val="22"/>
          <w:szCs w:val="22"/>
        </w:rPr>
        <w:t xml:space="preserve">multiple local </w:t>
      </w:r>
      <w:r w:rsidR="00386311">
        <w:rPr>
          <w:bCs/>
          <w:sz w:val="22"/>
          <w:szCs w:val="22"/>
        </w:rPr>
        <w:t>copies</w:t>
      </w:r>
      <w:r w:rsidRPr="00560F5C">
        <w:rPr>
          <w:bCs/>
          <w:sz w:val="22"/>
          <w:szCs w:val="22"/>
        </w:rPr>
        <w:t xml:space="preserve"> of data sources and integrating them with </w:t>
      </w:r>
      <w:r w:rsidR="00386311">
        <w:rPr>
          <w:bCs/>
          <w:sz w:val="22"/>
          <w:szCs w:val="22"/>
        </w:rPr>
        <w:t xml:space="preserve">the </w:t>
      </w:r>
      <w:r w:rsidRPr="00560F5C">
        <w:rPr>
          <w:bCs/>
          <w:sz w:val="22"/>
          <w:szCs w:val="22"/>
        </w:rPr>
        <w:t xml:space="preserve">CDARE system so </w:t>
      </w:r>
      <w:r w:rsidR="00386311">
        <w:rPr>
          <w:bCs/>
          <w:sz w:val="22"/>
          <w:szCs w:val="22"/>
        </w:rPr>
        <w:t>users</w:t>
      </w:r>
      <w:r w:rsidRPr="00560F5C">
        <w:rPr>
          <w:bCs/>
          <w:sz w:val="22"/>
          <w:szCs w:val="22"/>
        </w:rPr>
        <w:t xml:space="preserve"> have </w:t>
      </w:r>
      <w:r w:rsidR="00386311">
        <w:rPr>
          <w:bCs/>
          <w:sz w:val="22"/>
          <w:szCs w:val="22"/>
        </w:rPr>
        <w:t xml:space="preserve">a </w:t>
      </w:r>
      <w:r w:rsidRPr="00560F5C">
        <w:rPr>
          <w:bCs/>
          <w:sz w:val="22"/>
          <w:szCs w:val="22"/>
        </w:rPr>
        <w:t xml:space="preserve">single version of </w:t>
      </w:r>
      <w:r w:rsidR="00386311">
        <w:rPr>
          <w:bCs/>
          <w:sz w:val="22"/>
          <w:szCs w:val="22"/>
        </w:rPr>
        <w:t xml:space="preserve">the </w:t>
      </w:r>
      <w:r w:rsidRPr="00560F5C">
        <w:rPr>
          <w:bCs/>
          <w:sz w:val="22"/>
          <w:szCs w:val="22"/>
        </w:rPr>
        <w:t>truth</w:t>
      </w:r>
    </w:p>
    <w:p w14:paraId="030AAD6E" w14:textId="77777777" w:rsidR="00FB179D" w:rsidRPr="009418BC" w:rsidRDefault="00FB179D">
      <w:pPr>
        <w:pStyle w:val="DefaultText"/>
        <w:jc w:val="both"/>
        <w:rPr>
          <w:bCs/>
          <w:sz w:val="22"/>
          <w:szCs w:val="22"/>
        </w:rPr>
      </w:pPr>
    </w:p>
    <w:p w14:paraId="4BAC0B5C" w14:textId="77777777" w:rsidR="00FB179D" w:rsidRDefault="00FB179D" w:rsidP="002B565B">
      <w:pPr>
        <w:pStyle w:val="DefaultTex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Rotary International, </w:t>
      </w:r>
      <w:r w:rsidRPr="001F0F7D">
        <w:rPr>
          <w:bCs/>
          <w:sz w:val="22"/>
          <w:szCs w:val="22"/>
          <w:u w:val="single"/>
        </w:rPr>
        <w:t xml:space="preserve">IL-Evanston, May 2011 to </w:t>
      </w:r>
      <w:r>
        <w:rPr>
          <w:bCs/>
          <w:sz w:val="22"/>
          <w:szCs w:val="22"/>
          <w:u w:val="single"/>
        </w:rPr>
        <w:t>September 2013</w:t>
      </w:r>
    </w:p>
    <w:p w14:paraId="223C9D52" w14:textId="77777777" w:rsidR="00FB179D" w:rsidRDefault="00FB179D" w:rsidP="002B565B">
      <w:pPr>
        <w:pStyle w:val="DefaultText"/>
        <w:jc w:val="both"/>
        <w:rPr>
          <w:bCs/>
          <w:sz w:val="22"/>
          <w:szCs w:val="22"/>
        </w:rPr>
      </w:pPr>
      <w:r w:rsidRPr="0017016D">
        <w:rPr>
          <w:bCs/>
          <w:sz w:val="22"/>
          <w:szCs w:val="22"/>
        </w:rPr>
        <w:t>Projec</w:t>
      </w:r>
      <w:r>
        <w:rPr>
          <w:bCs/>
          <w:sz w:val="22"/>
          <w:szCs w:val="22"/>
        </w:rPr>
        <w:t xml:space="preserve">t: Future Vision Global Grant </w:t>
      </w:r>
    </w:p>
    <w:p w14:paraId="0A6C158E" w14:textId="77777777" w:rsidR="00FB179D" w:rsidRPr="0017016D" w:rsidRDefault="00FB179D" w:rsidP="002B565B">
      <w:pPr>
        <w:pStyle w:val="DefaultTex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Role: Sr Business Analyst</w:t>
      </w:r>
    </w:p>
    <w:p w14:paraId="6A0A645E" w14:textId="005B6E16" w:rsidR="00FB179D" w:rsidRPr="00560F5C" w:rsidRDefault="00FB179D" w:rsidP="000E75C7">
      <w:pPr>
        <w:jc w:val="both"/>
        <w:rPr>
          <w:bCs/>
          <w:lang w:val="en"/>
        </w:rPr>
      </w:pPr>
      <w:r w:rsidRPr="00560F5C">
        <w:rPr>
          <w:bCs/>
          <w:sz w:val="22"/>
          <w:szCs w:val="22"/>
        </w:rPr>
        <w:t xml:space="preserve">The biggest program launched in </w:t>
      </w:r>
      <w:r w:rsidR="00386311">
        <w:rPr>
          <w:bCs/>
          <w:sz w:val="22"/>
          <w:szCs w:val="22"/>
        </w:rPr>
        <w:t xml:space="preserve">the </w:t>
      </w:r>
      <w:r w:rsidRPr="00560F5C">
        <w:rPr>
          <w:bCs/>
          <w:sz w:val="22"/>
          <w:szCs w:val="22"/>
        </w:rPr>
        <w:t xml:space="preserve">firm’s history is available in 9 different languages to over 2 million members. New Global Grant and District Grant application </w:t>
      </w:r>
      <w:r w:rsidR="00386311">
        <w:rPr>
          <w:bCs/>
          <w:sz w:val="22"/>
          <w:szCs w:val="22"/>
        </w:rPr>
        <w:t>programs</w:t>
      </w:r>
      <w:r w:rsidRPr="00560F5C">
        <w:rPr>
          <w:bCs/>
          <w:sz w:val="22"/>
          <w:szCs w:val="22"/>
        </w:rPr>
        <w:t xml:space="preserve"> </w:t>
      </w:r>
      <w:r w:rsidR="00386311">
        <w:rPr>
          <w:bCs/>
          <w:sz w:val="22"/>
          <w:szCs w:val="22"/>
        </w:rPr>
        <w:t>help</w:t>
      </w:r>
      <w:r w:rsidRPr="00560F5C">
        <w:rPr>
          <w:bCs/>
          <w:sz w:val="22"/>
          <w:szCs w:val="22"/>
        </w:rPr>
        <w:t xml:space="preserve"> expedite the grant approval process at the district (&gt;500) and club level (33,000). </w:t>
      </w:r>
    </w:p>
    <w:p w14:paraId="7EA05498" w14:textId="77777777" w:rsidR="00FB179D" w:rsidRDefault="00FB179D" w:rsidP="008E1861">
      <w:pPr>
        <w:pStyle w:val="NormalWeb"/>
        <w:spacing w:before="0" w:beforeAutospacing="0" w:after="0" w:afterAutospacing="0"/>
        <w:ind w:left="-360" w:right="-360"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25B52">
        <w:rPr>
          <w:rFonts w:ascii="Times New Roman" w:hAnsi="Times New Roman" w:cs="Times New Roman"/>
          <w:b/>
          <w:bCs/>
          <w:sz w:val="22"/>
          <w:szCs w:val="22"/>
        </w:rPr>
        <w:t>Key Accomplishments and responsibilities:</w:t>
      </w:r>
    </w:p>
    <w:p w14:paraId="3D5B36AC" w14:textId="04D53B6D" w:rsidR="00FB179D" w:rsidRPr="00560F5C" w:rsidRDefault="00FB179D" w:rsidP="006B4CD7">
      <w:pPr>
        <w:pStyle w:val="DefaultText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lastRenderedPageBreak/>
        <w:t xml:space="preserve">The Rotary Foundation had nearly 18 programs, each with </w:t>
      </w:r>
      <w:r w:rsidR="00386311">
        <w:rPr>
          <w:bCs/>
          <w:sz w:val="22"/>
          <w:szCs w:val="22"/>
        </w:rPr>
        <w:t>its</w:t>
      </w:r>
      <w:r w:rsidRPr="00560F5C">
        <w:rPr>
          <w:bCs/>
          <w:sz w:val="22"/>
          <w:szCs w:val="22"/>
        </w:rPr>
        <w:t xml:space="preserve"> criteria, business cycle, funding options, terms and conditions</w:t>
      </w:r>
      <w:r w:rsidR="00386311">
        <w:rPr>
          <w:bCs/>
          <w:sz w:val="22"/>
          <w:szCs w:val="22"/>
        </w:rPr>
        <w:t>,</w:t>
      </w:r>
      <w:r w:rsidRPr="00560F5C">
        <w:rPr>
          <w:bCs/>
          <w:sz w:val="22"/>
          <w:szCs w:val="22"/>
        </w:rPr>
        <w:t xml:space="preserve"> and codes of policies. Worked extensively with </w:t>
      </w:r>
      <w:r w:rsidR="00386311">
        <w:rPr>
          <w:bCs/>
          <w:sz w:val="22"/>
          <w:szCs w:val="22"/>
        </w:rPr>
        <w:t xml:space="preserve">the </w:t>
      </w:r>
      <w:r w:rsidRPr="00560F5C">
        <w:rPr>
          <w:bCs/>
          <w:sz w:val="22"/>
          <w:szCs w:val="22"/>
        </w:rPr>
        <w:t xml:space="preserve">business team to </w:t>
      </w:r>
      <w:r w:rsidR="00386311">
        <w:rPr>
          <w:bCs/>
          <w:sz w:val="22"/>
          <w:szCs w:val="22"/>
        </w:rPr>
        <w:t>re-engineer</w:t>
      </w:r>
      <w:r w:rsidRPr="00560F5C">
        <w:rPr>
          <w:bCs/>
          <w:sz w:val="22"/>
          <w:szCs w:val="22"/>
        </w:rPr>
        <w:t xml:space="preserve"> the entire process (BPR) into just two categories of grants: District Grants and Global Grants</w:t>
      </w:r>
    </w:p>
    <w:p w14:paraId="7E1E0D32" w14:textId="1FE19C36" w:rsidR="000B687E" w:rsidRPr="00560F5C" w:rsidRDefault="000B687E" w:rsidP="000B687E">
      <w:pPr>
        <w:pStyle w:val="DefaultText"/>
        <w:numPr>
          <w:ilvl w:val="0"/>
          <w:numId w:val="22"/>
        </w:numPr>
        <w:tabs>
          <w:tab w:val="clear" w:pos="720"/>
          <w:tab w:val="num" w:pos="0"/>
        </w:tabs>
        <w:ind w:left="360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 xml:space="preserve">Accomplishment Requirement gathering, Fit/Gap Analysis, </w:t>
      </w:r>
      <w:r w:rsidR="00386311">
        <w:rPr>
          <w:bCs/>
          <w:sz w:val="22"/>
          <w:szCs w:val="22"/>
        </w:rPr>
        <w:t>Impact</w:t>
      </w:r>
      <w:r w:rsidRPr="00560F5C">
        <w:rPr>
          <w:bCs/>
          <w:sz w:val="22"/>
          <w:szCs w:val="22"/>
        </w:rPr>
        <w:t xml:space="preserve"> Analysis, functional and configuration design spec </w:t>
      </w:r>
      <w:r w:rsidR="00560F5C" w:rsidRPr="00560F5C">
        <w:rPr>
          <w:bCs/>
          <w:sz w:val="22"/>
          <w:szCs w:val="22"/>
        </w:rPr>
        <w:t>preparation,</w:t>
      </w:r>
      <w:r w:rsidRPr="00560F5C">
        <w:rPr>
          <w:bCs/>
          <w:sz w:val="22"/>
          <w:szCs w:val="22"/>
        </w:rPr>
        <w:t xml:space="preserve"> and integration testing </w:t>
      </w:r>
    </w:p>
    <w:p w14:paraId="64A5A091" w14:textId="2D327C57" w:rsidR="00FB179D" w:rsidRPr="00560F5C" w:rsidRDefault="00FB179D" w:rsidP="006B4CD7">
      <w:pPr>
        <w:pStyle w:val="DefaultText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>Responsible for the BI solutions including various critical success factors defined in the programs including dashboards, KPIs</w:t>
      </w:r>
      <w:r w:rsidR="00386311">
        <w:rPr>
          <w:bCs/>
          <w:sz w:val="22"/>
          <w:szCs w:val="22"/>
        </w:rPr>
        <w:t>,</w:t>
      </w:r>
      <w:r w:rsidRPr="00560F5C">
        <w:rPr>
          <w:bCs/>
          <w:sz w:val="22"/>
          <w:szCs w:val="22"/>
        </w:rPr>
        <w:t xml:space="preserve"> and trends. This includes requirements gathering, standards, procedures, peer review, and walkthroughs as a standard for the various BI reports</w:t>
      </w:r>
    </w:p>
    <w:p w14:paraId="410DBD95" w14:textId="77777777" w:rsidR="00FB179D" w:rsidRPr="00560F5C" w:rsidRDefault="00FB179D" w:rsidP="006B4CD7">
      <w:pPr>
        <w:pStyle w:val="DefaultText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 xml:space="preserve">Created various Time Box- Sprint in DSDM Agile methodology </w:t>
      </w:r>
    </w:p>
    <w:p w14:paraId="5856CAB6" w14:textId="23B4D62B" w:rsidR="00FB179D" w:rsidRPr="00560F5C" w:rsidRDefault="00FB179D" w:rsidP="006B4CD7">
      <w:pPr>
        <w:pStyle w:val="DefaultText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>Formed unambiguous Use Cases for payment authorization, application submission-resubmission</w:t>
      </w:r>
    </w:p>
    <w:p w14:paraId="4B2D73EE" w14:textId="77777777" w:rsidR="00FB179D" w:rsidRPr="00560F5C" w:rsidRDefault="00FB179D" w:rsidP="006B4CD7">
      <w:pPr>
        <w:pStyle w:val="DefaultText"/>
        <w:numPr>
          <w:ilvl w:val="0"/>
          <w:numId w:val="22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>Helped offshore QA/development team to become more engaged and outspoken for the pilot feedback</w:t>
      </w:r>
    </w:p>
    <w:p w14:paraId="29C548FB" w14:textId="7DD07A81" w:rsidR="00FB179D" w:rsidRPr="00560F5C" w:rsidRDefault="00FB179D" w:rsidP="006B4CD7">
      <w:pPr>
        <w:pStyle w:val="DefaultText"/>
        <w:numPr>
          <w:ilvl w:val="0"/>
          <w:numId w:val="22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 xml:space="preserve">Led UAT tests in the labs and helped </w:t>
      </w:r>
      <w:r w:rsidR="00506704">
        <w:rPr>
          <w:bCs/>
          <w:sz w:val="22"/>
          <w:szCs w:val="22"/>
        </w:rPr>
        <w:t>users</w:t>
      </w:r>
      <w:r w:rsidRPr="00560F5C">
        <w:rPr>
          <w:bCs/>
          <w:sz w:val="22"/>
          <w:szCs w:val="22"/>
        </w:rPr>
        <w:t xml:space="preserve"> to understand the system navigation for a given use case </w:t>
      </w:r>
    </w:p>
    <w:p w14:paraId="108D7EA8" w14:textId="77777777" w:rsidR="00FB179D" w:rsidRPr="0017016D" w:rsidRDefault="00FB179D" w:rsidP="002B565B">
      <w:pPr>
        <w:pStyle w:val="DefaultText"/>
        <w:jc w:val="both"/>
        <w:rPr>
          <w:bCs/>
          <w:sz w:val="22"/>
          <w:szCs w:val="22"/>
          <w:u w:val="single"/>
        </w:rPr>
      </w:pPr>
    </w:p>
    <w:p w14:paraId="1F40B2B9" w14:textId="77777777" w:rsidR="00FB179D" w:rsidRDefault="00FB179D" w:rsidP="002B565B">
      <w:pPr>
        <w:pStyle w:val="DefaultText"/>
        <w:jc w:val="both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JPMorgan Chase</w:t>
      </w:r>
      <w:r w:rsidR="0090276A">
        <w:rPr>
          <w:b/>
          <w:bCs/>
          <w:sz w:val="22"/>
          <w:szCs w:val="22"/>
          <w:u w:val="single"/>
        </w:rPr>
        <w:t xml:space="preserve"> &amp; Co</w:t>
      </w:r>
      <w:r w:rsidR="00A20943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>,</w:t>
      </w:r>
      <w:r>
        <w:rPr>
          <w:bCs/>
          <w:sz w:val="22"/>
          <w:szCs w:val="22"/>
          <w:u w:val="single"/>
        </w:rPr>
        <w:t xml:space="preserve"> IL</w:t>
      </w:r>
      <w:r w:rsidR="00A20943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-</w:t>
      </w:r>
      <w:r w:rsidR="00A20943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Chicago, June 2005 to April 2011</w:t>
      </w:r>
    </w:p>
    <w:p w14:paraId="101525D2" w14:textId="77777777" w:rsidR="00FB179D" w:rsidRDefault="00FB179D" w:rsidP="00370918">
      <w:pPr>
        <w:pStyle w:val="DefaultTex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Project: Treasury Service Deal Manager</w:t>
      </w:r>
    </w:p>
    <w:p w14:paraId="1658AF20" w14:textId="77777777" w:rsidR="00FB179D" w:rsidRDefault="00FB179D" w:rsidP="00370918">
      <w:pPr>
        <w:pStyle w:val="DefaultTex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Role: Business Analyst</w:t>
      </w:r>
    </w:p>
    <w:p w14:paraId="20C3ADFB" w14:textId="6802C05D" w:rsidR="00FB179D" w:rsidRPr="00560F5C" w:rsidRDefault="00FB179D" w:rsidP="00370918">
      <w:pPr>
        <w:pStyle w:val="DefaultText"/>
        <w:jc w:val="both"/>
        <w:rPr>
          <w:sz w:val="22"/>
          <w:szCs w:val="22"/>
        </w:rPr>
      </w:pPr>
      <w:r w:rsidRPr="00560F5C">
        <w:rPr>
          <w:sz w:val="22"/>
          <w:szCs w:val="22"/>
        </w:rPr>
        <w:t xml:space="preserve">Worked on Bank One and JPMorgan Chase Merger project called “Deal Manager” to design </w:t>
      </w:r>
      <w:r w:rsidR="00386311">
        <w:rPr>
          <w:sz w:val="22"/>
          <w:szCs w:val="22"/>
        </w:rPr>
        <w:t xml:space="preserve">an </w:t>
      </w:r>
      <w:r w:rsidRPr="00560F5C">
        <w:rPr>
          <w:sz w:val="22"/>
          <w:szCs w:val="22"/>
        </w:rPr>
        <w:t xml:space="preserve">end-to-end client implementation tracking tool. Treasury Services tools </w:t>
      </w:r>
      <w:r w:rsidR="00386311">
        <w:rPr>
          <w:sz w:val="22"/>
          <w:szCs w:val="22"/>
        </w:rPr>
        <w:t xml:space="preserve">are </w:t>
      </w:r>
      <w:r w:rsidRPr="00560F5C">
        <w:rPr>
          <w:sz w:val="22"/>
          <w:szCs w:val="22"/>
        </w:rPr>
        <w:t>used by the Sales, Service, Implementation</w:t>
      </w:r>
      <w:r w:rsidR="00386311">
        <w:rPr>
          <w:sz w:val="22"/>
          <w:szCs w:val="22"/>
        </w:rPr>
        <w:t>,</w:t>
      </w:r>
      <w:r w:rsidRPr="00560F5C">
        <w:rPr>
          <w:sz w:val="22"/>
          <w:szCs w:val="22"/>
        </w:rPr>
        <w:t xml:space="preserve"> and Operations</w:t>
      </w:r>
      <w:r w:rsidR="00FD4D29">
        <w:rPr>
          <w:sz w:val="22"/>
          <w:szCs w:val="22"/>
        </w:rPr>
        <w:t>.</w:t>
      </w:r>
      <w:r w:rsidRPr="00560F5C">
        <w:rPr>
          <w:sz w:val="22"/>
          <w:szCs w:val="22"/>
        </w:rPr>
        <w:t xml:space="preserve"> </w:t>
      </w:r>
    </w:p>
    <w:p w14:paraId="382D441E" w14:textId="77777777" w:rsidR="00FB179D" w:rsidRDefault="00FB179D" w:rsidP="00700BD6">
      <w:pPr>
        <w:pStyle w:val="NormalWeb"/>
        <w:spacing w:before="0" w:beforeAutospacing="0" w:after="0" w:afterAutospacing="0"/>
        <w:ind w:left="-360" w:right="-360"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25B52">
        <w:rPr>
          <w:rFonts w:ascii="Times New Roman" w:hAnsi="Times New Roman" w:cs="Times New Roman"/>
          <w:b/>
          <w:bCs/>
          <w:sz w:val="22"/>
          <w:szCs w:val="22"/>
        </w:rPr>
        <w:t>Key Accomplishments and responsibilities:</w:t>
      </w:r>
    </w:p>
    <w:p w14:paraId="3B9B0E89" w14:textId="39CCE761" w:rsidR="00FB179D" w:rsidRDefault="00FB179D" w:rsidP="00427551">
      <w:pPr>
        <w:jc w:val="both"/>
        <w:rPr>
          <w:sz w:val="22"/>
          <w:szCs w:val="22"/>
          <w:u w:val="single"/>
        </w:rPr>
      </w:pPr>
      <w:r w:rsidRPr="00427551">
        <w:rPr>
          <w:sz w:val="22"/>
          <w:szCs w:val="22"/>
          <w:u w:val="single"/>
        </w:rPr>
        <w:t xml:space="preserve">Requirement &amp; </w:t>
      </w:r>
      <w:r w:rsidR="00386311">
        <w:rPr>
          <w:sz w:val="22"/>
          <w:szCs w:val="22"/>
          <w:u w:val="single"/>
        </w:rPr>
        <w:t>Pre-project</w:t>
      </w:r>
    </w:p>
    <w:p w14:paraId="46897D3A" w14:textId="77777777" w:rsidR="00FB179D" w:rsidRPr="00427551" w:rsidRDefault="00FB179D" w:rsidP="006B4CD7">
      <w:pPr>
        <w:numPr>
          <w:ilvl w:val="0"/>
          <w:numId w:val="23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Payer Receiver Directory</w:t>
      </w:r>
    </w:p>
    <w:p w14:paraId="239603A5" w14:textId="4FBF1F93" w:rsidR="00FB179D" w:rsidRPr="00560F5C" w:rsidRDefault="00FB179D" w:rsidP="006B4CD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 xml:space="preserve">Worked as part of an IT software development team </w:t>
      </w:r>
      <w:r w:rsidR="00386311">
        <w:rPr>
          <w:bCs/>
          <w:sz w:val="22"/>
          <w:szCs w:val="22"/>
        </w:rPr>
        <w:t xml:space="preserve">and </w:t>
      </w:r>
      <w:r w:rsidRPr="00560F5C">
        <w:rPr>
          <w:bCs/>
          <w:sz w:val="22"/>
          <w:szCs w:val="22"/>
        </w:rPr>
        <w:t>served as the liaison with </w:t>
      </w:r>
      <w:r w:rsidR="004223D3" w:rsidRPr="00560F5C">
        <w:rPr>
          <w:bCs/>
          <w:sz w:val="22"/>
          <w:szCs w:val="22"/>
        </w:rPr>
        <w:t>several</w:t>
      </w:r>
      <w:r w:rsidRPr="00560F5C">
        <w:rPr>
          <w:bCs/>
          <w:sz w:val="22"/>
          <w:szCs w:val="22"/>
        </w:rPr>
        <w:t xml:space="preserve"> internal IT and Disbursement Operations groups that support </w:t>
      </w:r>
      <w:r w:rsidR="00386311">
        <w:rPr>
          <w:bCs/>
          <w:sz w:val="22"/>
          <w:szCs w:val="22"/>
        </w:rPr>
        <w:t>mission-critical</w:t>
      </w:r>
      <w:r w:rsidRPr="00560F5C">
        <w:rPr>
          <w:bCs/>
          <w:sz w:val="22"/>
          <w:szCs w:val="22"/>
        </w:rPr>
        <w:t> payment processing applications for converting checks into the electronic payment</w:t>
      </w:r>
    </w:p>
    <w:p w14:paraId="4D16A828" w14:textId="77777777" w:rsidR="00FB179D" w:rsidRPr="00560F5C" w:rsidRDefault="00FB179D" w:rsidP="006B4CD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>Integrated data mapping using XML and EDI format for various files which is a standard for Chase</w:t>
      </w:r>
    </w:p>
    <w:p w14:paraId="793DF0DA" w14:textId="78BA0BFC" w:rsidR="00613A37" w:rsidRPr="00560F5C" w:rsidRDefault="00613A37" w:rsidP="006B4CD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 xml:space="preserve">Lead the business case improvement scenarios by applying various exclusion rules which </w:t>
      </w:r>
      <w:r w:rsidR="00386311">
        <w:rPr>
          <w:bCs/>
          <w:sz w:val="22"/>
          <w:szCs w:val="22"/>
        </w:rPr>
        <w:t>make</w:t>
      </w:r>
      <w:r w:rsidRPr="00560F5C">
        <w:rPr>
          <w:bCs/>
          <w:sz w:val="22"/>
          <w:szCs w:val="22"/>
        </w:rPr>
        <w:t xml:space="preserve"> the truncation of </w:t>
      </w:r>
      <w:r w:rsidR="00386311">
        <w:rPr>
          <w:bCs/>
          <w:sz w:val="22"/>
          <w:szCs w:val="22"/>
        </w:rPr>
        <w:t>checks</w:t>
      </w:r>
      <w:r w:rsidRPr="00560F5C">
        <w:rPr>
          <w:bCs/>
          <w:sz w:val="22"/>
          <w:szCs w:val="22"/>
        </w:rPr>
        <w:t xml:space="preserve"> otherwise ineligible</w:t>
      </w:r>
    </w:p>
    <w:p w14:paraId="584DD1BB" w14:textId="629E9FFD" w:rsidR="00FB179D" w:rsidRPr="00560F5C" w:rsidRDefault="00FB179D" w:rsidP="006B4CD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 xml:space="preserve">Created payer receiver directory business process ‘to be’ model which interacts with </w:t>
      </w:r>
      <w:r w:rsidR="00386311">
        <w:rPr>
          <w:bCs/>
          <w:sz w:val="22"/>
          <w:szCs w:val="22"/>
        </w:rPr>
        <w:t xml:space="preserve">the </w:t>
      </w:r>
      <w:r w:rsidRPr="00560F5C">
        <w:rPr>
          <w:bCs/>
          <w:sz w:val="22"/>
          <w:szCs w:val="22"/>
        </w:rPr>
        <w:t xml:space="preserve">various system including CKO (Payment system), Output </w:t>
      </w:r>
      <w:r w:rsidR="00C5517C" w:rsidRPr="00560F5C">
        <w:rPr>
          <w:bCs/>
          <w:sz w:val="22"/>
          <w:szCs w:val="22"/>
        </w:rPr>
        <w:t>system (</w:t>
      </w:r>
      <w:r w:rsidRPr="00560F5C">
        <w:rPr>
          <w:bCs/>
          <w:sz w:val="22"/>
          <w:szCs w:val="22"/>
        </w:rPr>
        <w:t xml:space="preserve">check printing), Receivable Edge &amp; Remit 1 </w:t>
      </w:r>
    </w:p>
    <w:p w14:paraId="1C8A3059" w14:textId="77777777" w:rsidR="00FB179D" w:rsidRPr="00560F5C" w:rsidRDefault="00FB179D" w:rsidP="006B4CD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 xml:space="preserve">Developed various business rules and functional specific requirements </w:t>
      </w:r>
    </w:p>
    <w:p w14:paraId="7C6D887E" w14:textId="77777777" w:rsidR="00FB179D" w:rsidRPr="00560F5C" w:rsidRDefault="00FB179D" w:rsidP="006B4CD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>Reviewed &amp; approved the requirements, systems design &amp; business analysis documentation produced by the IT to ensure that the solution meets business requirements &amp; satisfies company standards.</w:t>
      </w:r>
    </w:p>
    <w:p w14:paraId="6B8A7C20" w14:textId="16D71DC0" w:rsidR="00FB179D" w:rsidRPr="00560F5C" w:rsidRDefault="00FB179D" w:rsidP="006B4CD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60F5C">
        <w:rPr>
          <w:bCs/>
          <w:sz w:val="22"/>
          <w:szCs w:val="22"/>
        </w:rPr>
        <w:t xml:space="preserve">Worked with </w:t>
      </w:r>
      <w:r w:rsidR="00386311">
        <w:rPr>
          <w:bCs/>
          <w:sz w:val="22"/>
          <w:szCs w:val="22"/>
        </w:rPr>
        <w:t xml:space="preserve">an </w:t>
      </w:r>
      <w:r w:rsidRPr="00560F5C">
        <w:rPr>
          <w:bCs/>
          <w:sz w:val="22"/>
          <w:szCs w:val="22"/>
        </w:rPr>
        <w:t>offshore team very closely to understand the design concept and mitigate any issue</w:t>
      </w:r>
    </w:p>
    <w:p w14:paraId="42BF97C9" w14:textId="77777777" w:rsidR="00FB179D" w:rsidRPr="001168DA" w:rsidRDefault="00FB179D" w:rsidP="006B4CD7">
      <w:pPr>
        <w:tabs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1168DA">
        <w:rPr>
          <w:sz w:val="22"/>
          <w:szCs w:val="22"/>
          <w:u w:val="single"/>
        </w:rPr>
        <w:t>Project Management</w:t>
      </w:r>
    </w:p>
    <w:p w14:paraId="4B2ECA58" w14:textId="77777777" w:rsidR="00FB179D" w:rsidRPr="00560F5C" w:rsidRDefault="00FB179D" w:rsidP="006B4CD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60F5C">
        <w:rPr>
          <w:sz w:val="22"/>
          <w:szCs w:val="22"/>
        </w:rPr>
        <w:t>Reported the project status in weekly meetings and made users cognizant of various issues &amp; resolution</w:t>
      </w:r>
    </w:p>
    <w:p w14:paraId="5D156104" w14:textId="77777777" w:rsidR="00FB179D" w:rsidRPr="00560F5C" w:rsidRDefault="00FB179D" w:rsidP="006B4CD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60F5C">
        <w:rPr>
          <w:sz w:val="22"/>
          <w:szCs w:val="22"/>
        </w:rPr>
        <w:t>Assisted PMs in support and development of new processes related to Project Planning</w:t>
      </w:r>
    </w:p>
    <w:p w14:paraId="1837C87F" w14:textId="77777777" w:rsidR="00FB179D" w:rsidRPr="00560F5C" w:rsidRDefault="00FB179D" w:rsidP="006B4CD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60F5C">
        <w:rPr>
          <w:sz w:val="22"/>
          <w:szCs w:val="22"/>
        </w:rPr>
        <w:t>Created the RACI charts to make the business process more stringent and controlled</w:t>
      </w:r>
    </w:p>
    <w:p w14:paraId="2F137526" w14:textId="4A88DB31" w:rsidR="00FB179D" w:rsidRPr="00560F5C" w:rsidRDefault="00FB179D" w:rsidP="006B4CD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60F5C">
        <w:rPr>
          <w:sz w:val="22"/>
          <w:szCs w:val="22"/>
        </w:rPr>
        <w:t xml:space="preserve">Provided Post Release Production Support after individual Enterprise Releases for </w:t>
      </w:r>
      <w:r w:rsidR="00386311">
        <w:rPr>
          <w:sz w:val="22"/>
          <w:szCs w:val="22"/>
        </w:rPr>
        <w:t>two weeks</w:t>
      </w:r>
    </w:p>
    <w:p w14:paraId="1881F173" w14:textId="77777777" w:rsidR="00FB179D" w:rsidRPr="00560F5C" w:rsidRDefault="00FB179D" w:rsidP="006B4CD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60F5C">
        <w:rPr>
          <w:sz w:val="22"/>
          <w:szCs w:val="22"/>
        </w:rPr>
        <w:t>Worked closely with Change Readiness to assist Training in outlining the User Manuals</w:t>
      </w:r>
    </w:p>
    <w:p w14:paraId="4C18768F" w14:textId="77777777" w:rsidR="00FB179D" w:rsidRPr="003753EF" w:rsidRDefault="00FB179D" w:rsidP="006B4CD7">
      <w:pPr>
        <w:tabs>
          <w:tab w:val="num" w:pos="360"/>
        </w:tabs>
        <w:jc w:val="both"/>
        <w:rPr>
          <w:b/>
          <w:bCs/>
          <w:sz w:val="22"/>
          <w:szCs w:val="22"/>
        </w:rPr>
      </w:pPr>
    </w:p>
    <w:p w14:paraId="6189251D" w14:textId="77777777" w:rsidR="00FB179D" w:rsidRDefault="00FB179D" w:rsidP="006B4CD7">
      <w:pPr>
        <w:pStyle w:val="DefaultText"/>
        <w:tabs>
          <w:tab w:val="num" w:pos="360"/>
        </w:tabs>
        <w:jc w:val="both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Colorado State University,</w:t>
      </w:r>
      <w:r>
        <w:rPr>
          <w:bCs/>
          <w:sz w:val="22"/>
          <w:szCs w:val="22"/>
          <w:u w:val="single"/>
        </w:rPr>
        <w:t xml:space="preserve"> CO</w:t>
      </w:r>
      <w:r w:rsidR="00A20943">
        <w:rPr>
          <w:bCs/>
          <w:sz w:val="22"/>
          <w:szCs w:val="22"/>
          <w:u w:val="single"/>
        </w:rPr>
        <w:t xml:space="preserve"> –</w:t>
      </w:r>
      <w:r w:rsidR="00F80A4A">
        <w:rPr>
          <w:bCs/>
          <w:sz w:val="22"/>
          <w:szCs w:val="22"/>
          <w:u w:val="single"/>
        </w:rPr>
        <w:t xml:space="preserve"> Fort</w:t>
      </w:r>
      <w:r w:rsidR="00A20943">
        <w:rPr>
          <w:bCs/>
          <w:sz w:val="22"/>
          <w:szCs w:val="22"/>
          <w:u w:val="single"/>
        </w:rPr>
        <w:t xml:space="preserve"> C</w:t>
      </w:r>
      <w:r w:rsidR="00F80A4A">
        <w:rPr>
          <w:bCs/>
          <w:sz w:val="22"/>
          <w:szCs w:val="22"/>
          <w:u w:val="single"/>
        </w:rPr>
        <w:t>ollins</w:t>
      </w:r>
      <w:r>
        <w:rPr>
          <w:bCs/>
          <w:sz w:val="22"/>
          <w:szCs w:val="22"/>
          <w:u w:val="single"/>
        </w:rPr>
        <w:t>, Jan 2002 to June 2005</w:t>
      </w:r>
    </w:p>
    <w:p w14:paraId="6561A937" w14:textId="77777777" w:rsidR="00FB179D" w:rsidRPr="008D51AF" w:rsidRDefault="00FB179D" w:rsidP="006B4CD7">
      <w:pPr>
        <w:pStyle w:val="DefaultText"/>
        <w:tabs>
          <w:tab w:val="num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Role: </w:t>
      </w:r>
      <w:r w:rsidRPr="008D51AF">
        <w:rPr>
          <w:bCs/>
          <w:sz w:val="22"/>
          <w:szCs w:val="22"/>
        </w:rPr>
        <w:t>System Analyst</w:t>
      </w:r>
    </w:p>
    <w:p w14:paraId="6EA5A175" w14:textId="5C737B9A" w:rsidR="00FB179D" w:rsidRPr="00560F5C" w:rsidRDefault="00FB179D" w:rsidP="009F51E9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60F5C">
        <w:rPr>
          <w:sz w:val="22"/>
          <w:szCs w:val="22"/>
        </w:rPr>
        <w:t xml:space="preserve">Gathered business requirements from faculty </w:t>
      </w:r>
      <w:r w:rsidR="00386311">
        <w:rPr>
          <w:sz w:val="22"/>
          <w:szCs w:val="22"/>
        </w:rPr>
        <w:t>members</w:t>
      </w:r>
      <w:r w:rsidRPr="00560F5C">
        <w:rPr>
          <w:sz w:val="22"/>
          <w:szCs w:val="22"/>
        </w:rPr>
        <w:t xml:space="preserve"> across the business school and converted them into functional requirement specifications and user requirement specifications</w:t>
      </w:r>
    </w:p>
    <w:p w14:paraId="26545300" w14:textId="747CB3E6" w:rsidR="00FB179D" w:rsidRPr="00560F5C" w:rsidRDefault="00FB179D" w:rsidP="00912D89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60F5C">
        <w:rPr>
          <w:sz w:val="22"/>
          <w:szCs w:val="22"/>
        </w:rPr>
        <w:t xml:space="preserve">Helped students to work with UNIX and different </w:t>
      </w:r>
      <w:r w:rsidR="00386311">
        <w:rPr>
          <w:sz w:val="22"/>
          <w:szCs w:val="22"/>
        </w:rPr>
        <w:t>operating</w:t>
      </w:r>
      <w:r w:rsidRPr="00560F5C">
        <w:rPr>
          <w:sz w:val="22"/>
          <w:szCs w:val="22"/>
        </w:rPr>
        <w:t xml:space="preserve"> systems. Guided students in languages such as Visual Basic, SQL</w:t>
      </w:r>
      <w:r w:rsidR="00386311">
        <w:rPr>
          <w:sz w:val="22"/>
          <w:szCs w:val="22"/>
        </w:rPr>
        <w:t>,</w:t>
      </w:r>
      <w:r w:rsidRPr="00560F5C">
        <w:rPr>
          <w:sz w:val="22"/>
          <w:szCs w:val="22"/>
        </w:rPr>
        <w:t xml:space="preserve"> and C</w:t>
      </w:r>
    </w:p>
    <w:sectPr w:rsidR="00FB179D" w:rsidRPr="00560F5C" w:rsidSect="00F976CA">
      <w:foot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39EF" w14:textId="77777777" w:rsidR="005F04AA" w:rsidRDefault="005F04AA">
      <w:r>
        <w:separator/>
      </w:r>
    </w:p>
  </w:endnote>
  <w:endnote w:type="continuationSeparator" w:id="0">
    <w:p w14:paraId="7AD884BE" w14:textId="77777777" w:rsidR="005F04AA" w:rsidRDefault="005F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54D5" w14:textId="77777777" w:rsidR="00F90A0D" w:rsidRDefault="00F90A0D" w:rsidP="00EC086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25760" w14:textId="77777777" w:rsidR="00F90A0D" w:rsidRDefault="00F90A0D" w:rsidP="009E65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8F42" w14:textId="77777777" w:rsidR="00F90A0D" w:rsidRDefault="00F90A0D" w:rsidP="00EC086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6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CE7FF6" w14:textId="77777777" w:rsidR="00F90A0D" w:rsidRDefault="00F90A0D" w:rsidP="009E65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FCB9" w14:textId="77777777" w:rsidR="005F04AA" w:rsidRDefault="005F04AA">
      <w:r>
        <w:separator/>
      </w:r>
    </w:p>
  </w:footnote>
  <w:footnote w:type="continuationSeparator" w:id="0">
    <w:p w14:paraId="228530B3" w14:textId="77777777" w:rsidR="005F04AA" w:rsidRDefault="005F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CEE"/>
    <w:multiLevelType w:val="hybridMultilevel"/>
    <w:tmpl w:val="280A5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47A"/>
    <w:multiLevelType w:val="hybridMultilevel"/>
    <w:tmpl w:val="276CAF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E6680"/>
    <w:multiLevelType w:val="hybridMultilevel"/>
    <w:tmpl w:val="3EA6B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1661"/>
    <w:multiLevelType w:val="hybridMultilevel"/>
    <w:tmpl w:val="523C2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139FC"/>
    <w:multiLevelType w:val="hybridMultilevel"/>
    <w:tmpl w:val="815C24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14CB8"/>
    <w:multiLevelType w:val="hybridMultilevel"/>
    <w:tmpl w:val="D98C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A643F"/>
    <w:multiLevelType w:val="hybridMultilevel"/>
    <w:tmpl w:val="DA405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709D0"/>
    <w:multiLevelType w:val="hybridMultilevel"/>
    <w:tmpl w:val="D2022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F5596"/>
    <w:multiLevelType w:val="hybridMultilevel"/>
    <w:tmpl w:val="3364D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0814"/>
    <w:multiLevelType w:val="hybridMultilevel"/>
    <w:tmpl w:val="5582C9E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6CB4B23"/>
    <w:multiLevelType w:val="hybridMultilevel"/>
    <w:tmpl w:val="7A8A6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A422F"/>
    <w:multiLevelType w:val="hybridMultilevel"/>
    <w:tmpl w:val="7C44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202C3"/>
    <w:multiLevelType w:val="hybridMultilevel"/>
    <w:tmpl w:val="FCC47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8C31B2"/>
    <w:multiLevelType w:val="hybridMultilevel"/>
    <w:tmpl w:val="9350E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A6A91"/>
    <w:multiLevelType w:val="hybridMultilevel"/>
    <w:tmpl w:val="F5A2DB12"/>
    <w:lvl w:ilvl="0" w:tplc="D25CA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84E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CED4D34"/>
    <w:multiLevelType w:val="hybridMultilevel"/>
    <w:tmpl w:val="FD9A9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65DBC"/>
    <w:multiLevelType w:val="hybridMultilevel"/>
    <w:tmpl w:val="62220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8422A"/>
    <w:multiLevelType w:val="hybridMultilevel"/>
    <w:tmpl w:val="21FC4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F2234"/>
    <w:multiLevelType w:val="hybridMultilevel"/>
    <w:tmpl w:val="BAA00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B7388"/>
    <w:multiLevelType w:val="hybridMultilevel"/>
    <w:tmpl w:val="D4CE8C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036B7A"/>
    <w:multiLevelType w:val="hybridMultilevel"/>
    <w:tmpl w:val="95CAD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F0607"/>
    <w:multiLevelType w:val="multilevel"/>
    <w:tmpl w:val="F392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B26DB"/>
    <w:multiLevelType w:val="hybridMultilevel"/>
    <w:tmpl w:val="C76AB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64D5C"/>
    <w:multiLevelType w:val="hybridMultilevel"/>
    <w:tmpl w:val="669CE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9763E"/>
    <w:multiLevelType w:val="hybridMultilevel"/>
    <w:tmpl w:val="E272B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91854"/>
    <w:multiLevelType w:val="multilevel"/>
    <w:tmpl w:val="DA40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6"/>
  </w:num>
  <w:num w:numId="5">
    <w:abstractNumId w:val="18"/>
  </w:num>
  <w:num w:numId="6">
    <w:abstractNumId w:val="5"/>
  </w:num>
  <w:num w:numId="7">
    <w:abstractNumId w:val="13"/>
  </w:num>
  <w:num w:numId="8">
    <w:abstractNumId w:val="22"/>
  </w:num>
  <w:num w:numId="9">
    <w:abstractNumId w:val="9"/>
  </w:num>
  <w:num w:numId="10">
    <w:abstractNumId w:val="7"/>
  </w:num>
  <w:num w:numId="11">
    <w:abstractNumId w:val="17"/>
  </w:num>
  <w:num w:numId="12">
    <w:abstractNumId w:val="4"/>
  </w:num>
  <w:num w:numId="13">
    <w:abstractNumId w:val="26"/>
  </w:num>
  <w:num w:numId="14">
    <w:abstractNumId w:val="25"/>
  </w:num>
  <w:num w:numId="15">
    <w:abstractNumId w:val="14"/>
  </w:num>
  <w:num w:numId="16">
    <w:abstractNumId w:val="20"/>
  </w:num>
  <w:num w:numId="17">
    <w:abstractNumId w:val="0"/>
  </w:num>
  <w:num w:numId="18">
    <w:abstractNumId w:val="19"/>
  </w:num>
  <w:num w:numId="19">
    <w:abstractNumId w:val="15"/>
  </w:num>
  <w:num w:numId="20">
    <w:abstractNumId w:val="8"/>
  </w:num>
  <w:num w:numId="21">
    <w:abstractNumId w:val="10"/>
  </w:num>
  <w:num w:numId="22">
    <w:abstractNumId w:val="23"/>
  </w:num>
  <w:num w:numId="23">
    <w:abstractNumId w:val="1"/>
  </w:num>
  <w:num w:numId="24">
    <w:abstractNumId w:val="12"/>
  </w:num>
  <w:num w:numId="25">
    <w:abstractNumId w:val="24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5B52"/>
    <w:rsid w:val="00004AA0"/>
    <w:rsid w:val="000053D0"/>
    <w:rsid w:val="00011CB4"/>
    <w:rsid w:val="00016F68"/>
    <w:rsid w:val="0004159C"/>
    <w:rsid w:val="00047D20"/>
    <w:rsid w:val="00055744"/>
    <w:rsid w:val="000579F9"/>
    <w:rsid w:val="000623D0"/>
    <w:rsid w:val="00071A4C"/>
    <w:rsid w:val="00076C82"/>
    <w:rsid w:val="0008383B"/>
    <w:rsid w:val="000940A2"/>
    <w:rsid w:val="000A18A3"/>
    <w:rsid w:val="000A79AC"/>
    <w:rsid w:val="000B2F05"/>
    <w:rsid w:val="000B6072"/>
    <w:rsid w:val="000B687E"/>
    <w:rsid w:val="000C4DD2"/>
    <w:rsid w:val="000D1AA1"/>
    <w:rsid w:val="000D794F"/>
    <w:rsid w:val="000E33E1"/>
    <w:rsid w:val="000E75C7"/>
    <w:rsid w:val="000F0630"/>
    <w:rsid w:val="00100496"/>
    <w:rsid w:val="0010283C"/>
    <w:rsid w:val="00112B78"/>
    <w:rsid w:val="001144CC"/>
    <w:rsid w:val="001168DA"/>
    <w:rsid w:val="0017016D"/>
    <w:rsid w:val="0018072D"/>
    <w:rsid w:val="00181A7C"/>
    <w:rsid w:val="00184A29"/>
    <w:rsid w:val="001B29B3"/>
    <w:rsid w:val="001B3AEC"/>
    <w:rsid w:val="001B6567"/>
    <w:rsid w:val="001C049D"/>
    <w:rsid w:val="001D6752"/>
    <w:rsid w:val="001E76E5"/>
    <w:rsid w:val="001F0F7D"/>
    <w:rsid w:val="001F7A28"/>
    <w:rsid w:val="0020609C"/>
    <w:rsid w:val="00225C36"/>
    <w:rsid w:val="00251DE4"/>
    <w:rsid w:val="0025203D"/>
    <w:rsid w:val="00262269"/>
    <w:rsid w:val="0027549F"/>
    <w:rsid w:val="00291296"/>
    <w:rsid w:val="00294525"/>
    <w:rsid w:val="002A6C04"/>
    <w:rsid w:val="002B23BE"/>
    <w:rsid w:val="002B565B"/>
    <w:rsid w:val="002C0438"/>
    <w:rsid w:val="002C1B15"/>
    <w:rsid w:val="002D15F2"/>
    <w:rsid w:val="002D3303"/>
    <w:rsid w:val="002E6D18"/>
    <w:rsid w:val="002E7B13"/>
    <w:rsid w:val="00303524"/>
    <w:rsid w:val="00320EE1"/>
    <w:rsid w:val="00335EFB"/>
    <w:rsid w:val="00344D68"/>
    <w:rsid w:val="0034502F"/>
    <w:rsid w:val="00347E8F"/>
    <w:rsid w:val="00347F4C"/>
    <w:rsid w:val="00355291"/>
    <w:rsid w:val="00370918"/>
    <w:rsid w:val="003753EF"/>
    <w:rsid w:val="00386311"/>
    <w:rsid w:val="00392DAE"/>
    <w:rsid w:val="003A3626"/>
    <w:rsid w:val="003A395B"/>
    <w:rsid w:val="003B4698"/>
    <w:rsid w:val="003C413A"/>
    <w:rsid w:val="003D168C"/>
    <w:rsid w:val="003D698D"/>
    <w:rsid w:val="003E52F5"/>
    <w:rsid w:val="003F1CE6"/>
    <w:rsid w:val="00404F18"/>
    <w:rsid w:val="004102D3"/>
    <w:rsid w:val="004223D3"/>
    <w:rsid w:val="00427551"/>
    <w:rsid w:val="00430AF5"/>
    <w:rsid w:val="00432B48"/>
    <w:rsid w:val="0043466B"/>
    <w:rsid w:val="004432E3"/>
    <w:rsid w:val="0045082A"/>
    <w:rsid w:val="00452DA0"/>
    <w:rsid w:val="00454F73"/>
    <w:rsid w:val="004552FB"/>
    <w:rsid w:val="00462F6B"/>
    <w:rsid w:val="00465776"/>
    <w:rsid w:val="00465D9F"/>
    <w:rsid w:val="00482D4E"/>
    <w:rsid w:val="004A2AC0"/>
    <w:rsid w:val="004A72FC"/>
    <w:rsid w:val="004C459F"/>
    <w:rsid w:val="004D149C"/>
    <w:rsid w:val="004D7D0C"/>
    <w:rsid w:val="004D7FB2"/>
    <w:rsid w:val="00506704"/>
    <w:rsid w:val="005074C7"/>
    <w:rsid w:val="00507F7C"/>
    <w:rsid w:val="00516BE7"/>
    <w:rsid w:val="00525F28"/>
    <w:rsid w:val="00530C94"/>
    <w:rsid w:val="00550ECB"/>
    <w:rsid w:val="00560F5C"/>
    <w:rsid w:val="00561ED1"/>
    <w:rsid w:val="00574369"/>
    <w:rsid w:val="00574FB6"/>
    <w:rsid w:val="005750A6"/>
    <w:rsid w:val="005769E7"/>
    <w:rsid w:val="005773AC"/>
    <w:rsid w:val="005B54E0"/>
    <w:rsid w:val="005C301A"/>
    <w:rsid w:val="005D78F8"/>
    <w:rsid w:val="005E2954"/>
    <w:rsid w:val="005E555F"/>
    <w:rsid w:val="005E5A76"/>
    <w:rsid w:val="005F04AA"/>
    <w:rsid w:val="005F14F4"/>
    <w:rsid w:val="00613A37"/>
    <w:rsid w:val="00615084"/>
    <w:rsid w:val="00625F1A"/>
    <w:rsid w:val="00636591"/>
    <w:rsid w:val="006404DF"/>
    <w:rsid w:val="006506B5"/>
    <w:rsid w:val="006569FE"/>
    <w:rsid w:val="00656A6C"/>
    <w:rsid w:val="00656AEF"/>
    <w:rsid w:val="006600D0"/>
    <w:rsid w:val="006628A5"/>
    <w:rsid w:val="006670BF"/>
    <w:rsid w:val="00681D2C"/>
    <w:rsid w:val="006850C4"/>
    <w:rsid w:val="006945AD"/>
    <w:rsid w:val="006A0031"/>
    <w:rsid w:val="006A136C"/>
    <w:rsid w:val="006B4CD7"/>
    <w:rsid w:val="006B6E47"/>
    <w:rsid w:val="006C0320"/>
    <w:rsid w:val="006C0C85"/>
    <w:rsid w:val="006C1DFD"/>
    <w:rsid w:val="006C3986"/>
    <w:rsid w:val="006D0DB4"/>
    <w:rsid w:val="006E53CD"/>
    <w:rsid w:val="006F349E"/>
    <w:rsid w:val="006F4595"/>
    <w:rsid w:val="00700BD6"/>
    <w:rsid w:val="00706AB1"/>
    <w:rsid w:val="00714900"/>
    <w:rsid w:val="00722472"/>
    <w:rsid w:val="00726D75"/>
    <w:rsid w:val="00732E45"/>
    <w:rsid w:val="007439E8"/>
    <w:rsid w:val="00755CDE"/>
    <w:rsid w:val="00761A24"/>
    <w:rsid w:val="00774B3B"/>
    <w:rsid w:val="00782585"/>
    <w:rsid w:val="0078768D"/>
    <w:rsid w:val="00793B3A"/>
    <w:rsid w:val="007A6656"/>
    <w:rsid w:val="007B1026"/>
    <w:rsid w:val="007C26CA"/>
    <w:rsid w:val="007C5716"/>
    <w:rsid w:val="007F09F1"/>
    <w:rsid w:val="007F6BEC"/>
    <w:rsid w:val="00807FD6"/>
    <w:rsid w:val="0081656D"/>
    <w:rsid w:val="008165B5"/>
    <w:rsid w:val="008166C2"/>
    <w:rsid w:val="00820393"/>
    <w:rsid w:val="00826CFF"/>
    <w:rsid w:val="00827966"/>
    <w:rsid w:val="0083275E"/>
    <w:rsid w:val="008352AC"/>
    <w:rsid w:val="00844E2E"/>
    <w:rsid w:val="00864FB4"/>
    <w:rsid w:val="0087667D"/>
    <w:rsid w:val="00892702"/>
    <w:rsid w:val="00897F79"/>
    <w:rsid w:val="008A13DE"/>
    <w:rsid w:val="008A3F91"/>
    <w:rsid w:val="008C1A18"/>
    <w:rsid w:val="008C4D18"/>
    <w:rsid w:val="008D51AF"/>
    <w:rsid w:val="008E0085"/>
    <w:rsid w:val="008E1861"/>
    <w:rsid w:val="008F1A4C"/>
    <w:rsid w:val="0090122E"/>
    <w:rsid w:val="0090276A"/>
    <w:rsid w:val="0091287A"/>
    <w:rsid w:val="00912D89"/>
    <w:rsid w:val="009137D9"/>
    <w:rsid w:val="00931703"/>
    <w:rsid w:val="00940684"/>
    <w:rsid w:val="009418BC"/>
    <w:rsid w:val="00945932"/>
    <w:rsid w:val="00976DF4"/>
    <w:rsid w:val="00987E1A"/>
    <w:rsid w:val="009933B7"/>
    <w:rsid w:val="00997988"/>
    <w:rsid w:val="009A6E6F"/>
    <w:rsid w:val="009C1245"/>
    <w:rsid w:val="009C306D"/>
    <w:rsid w:val="009D351C"/>
    <w:rsid w:val="009D783E"/>
    <w:rsid w:val="009E6534"/>
    <w:rsid w:val="009F4912"/>
    <w:rsid w:val="009F4932"/>
    <w:rsid w:val="009F51E9"/>
    <w:rsid w:val="00A00170"/>
    <w:rsid w:val="00A142D7"/>
    <w:rsid w:val="00A20943"/>
    <w:rsid w:val="00A22D53"/>
    <w:rsid w:val="00A27FD1"/>
    <w:rsid w:val="00A67656"/>
    <w:rsid w:val="00A67E92"/>
    <w:rsid w:val="00A728AA"/>
    <w:rsid w:val="00A742D2"/>
    <w:rsid w:val="00AA7821"/>
    <w:rsid w:val="00AC0324"/>
    <w:rsid w:val="00AC6FA5"/>
    <w:rsid w:val="00AE07AB"/>
    <w:rsid w:val="00AE7CC5"/>
    <w:rsid w:val="00AF74CA"/>
    <w:rsid w:val="00B117F0"/>
    <w:rsid w:val="00B1406B"/>
    <w:rsid w:val="00B14DE3"/>
    <w:rsid w:val="00B23085"/>
    <w:rsid w:val="00B25020"/>
    <w:rsid w:val="00B34843"/>
    <w:rsid w:val="00B41A36"/>
    <w:rsid w:val="00B43381"/>
    <w:rsid w:val="00B4346C"/>
    <w:rsid w:val="00B51160"/>
    <w:rsid w:val="00B60A87"/>
    <w:rsid w:val="00B60C20"/>
    <w:rsid w:val="00B62720"/>
    <w:rsid w:val="00B63295"/>
    <w:rsid w:val="00B6461D"/>
    <w:rsid w:val="00B66EAA"/>
    <w:rsid w:val="00B716A4"/>
    <w:rsid w:val="00B92AF1"/>
    <w:rsid w:val="00BC1DCE"/>
    <w:rsid w:val="00BC64EA"/>
    <w:rsid w:val="00BD6928"/>
    <w:rsid w:val="00BE108C"/>
    <w:rsid w:val="00BE4010"/>
    <w:rsid w:val="00BF0E10"/>
    <w:rsid w:val="00BF45A1"/>
    <w:rsid w:val="00BF79E5"/>
    <w:rsid w:val="00C044EF"/>
    <w:rsid w:val="00C116D0"/>
    <w:rsid w:val="00C2294F"/>
    <w:rsid w:val="00C237F5"/>
    <w:rsid w:val="00C34EDF"/>
    <w:rsid w:val="00C37280"/>
    <w:rsid w:val="00C40D79"/>
    <w:rsid w:val="00C5517C"/>
    <w:rsid w:val="00C6577C"/>
    <w:rsid w:val="00C71148"/>
    <w:rsid w:val="00C745B9"/>
    <w:rsid w:val="00C7506F"/>
    <w:rsid w:val="00C7793A"/>
    <w:rsid w:val="00C91ED6"/>
    <w:rsid w:val="00C95178"/>
    <w:rsid w:val="00CA204A"/>
    <w:rsid w:val="00CA6204"/>
    <w:rsid w:val="00CB3AD8"/>
    <w:rsid w:val="00CB52F5"/>
    <w:rsid w:val="00CC5844"/>
    <w:rsid w:val="00CC64B8"/>
    <w:rsid w:val="00CD10DB"/>
    <w:rsid w:val="00CF4893"/>
    <w:rsid w:val="00D04AE8"/>
    <w:rsid w:val="00D219E3"/>
    <w:rsid w:val="00D228C1"/>
    <w:rsid w:val="00D25B52"/>
    <w:rsid w:val="00D27F63"/>
    <w:rsid w:val="00D35A73"/>
    <w:rsid w:val="00D45648"/>
    <w:rsid w:val="00D5640C"/>
    <w:rsid w:val="00D62139"/>
    <w:rsid w:val="00D629BB"/>
    <w:rsid w:val="00D67F91"/>
    <w:rsid w:val="00D8630D"/>
    <w:rsid w:val="00D926D9"/>
    <w:rsid w:val="00D95077"/>
    <w:rsid w:val="00DA24E9"/>
    <w:rsid w:val="00DA3DB7"/>
    <w:rsid w:val="00DA5D07"/>
    <w:rsid w:val="00DE5D7B"/>
    <w:rsid w:val="00DF7487"/>
    <w:rsid w:val="00E159A8"/>
    <w:rsid w:val="00E23B7D"/>
    <w:rsid w:val="00E24F9A"/>
    <w:rsid w:val="00E30D34"/>
    <w:rsid w:val="00E349D1"/>
    <w:rsid w:val="00E3550D"/>
    <w:rsid w:val="00E5751C"/>
    <w:rsid w:val="00E60920"/>
    <w:rsid w:val="00E672DD"/>
    <w:rsid w:val="00E80420"/>
    <w:rsid w:val="00E81CAD"/>
    <w:rsid w:val="00E86CB9"/>
    <w:rsid w:val="00E873CA"/>
    <w:rsid w:val="00E92178"/>
    <w:rsid w:val="00E934D8"/>
    <w:rsid w:val="00EA6893"/>
    <w:rsid w:val="00EA6A5C"/>
    <w:rsid w:val="00EB593A"/>
    <w:rsid w:val="00EC0864"/>
    <w:rsid w:val="00ED2A4A"/>
    <w:rsid w:val="00ED3109"/>
    <w:rsid w:val="00ED4FF0"/>
    <w:rsid w:val="00EE0C02"/>
    <w:rsid w:val="00EE2015"/>
    <w:rsid w:val="00EE2A7A"/>
    <w:rsid w:val="00F00DD3"/>
    <w:rsid w:val="00F057D8"/>
    <w:rsid w:val="00F13C17"/>
    <w:rsid w:val="00F313F2"/>
    <w:rsid w:val="00F31A6B"/>
    <w:rsid w:val="00F46CD7"/>
    <w:rsid w:val="00F57D79"/>
    <w:rsid w:val="00F65EE2"/>
    <w:rsid w:val="00F771B8"/>
    <w:rsid w:val="00F80A4A"/>
    <w:rsid w:val="00F875C2"/>
    <w:rsid w:val="00F90A0D"/>
    <w:rsid w:val="00F920D7"/>
    <w:rsid w:val="00F92F09"/>
    <w:rsid w:val="00F94A13"/>
    <w:rsid w:val="00F95E87"/>
    <w:rsid w:val="00F96DD3"/>
    <w:rsid w:val="00F976CA"/>
    <w:rsid w:val="00F97CB9"/>
    <w:rsid w:val="00FA1713"/>
    <w:rsid w:val="00FB179D"/>
    <w:rsid w:val="00FB5548"/>
    <w:rsid w:val="00FB5A60"/>
    <w:rsid w:val="00FC4E99"/>
    <w:rsid w:val="00FC62AE"/>
    <w:rsid w:val="00FD4D29"/>
    <w:rsid w:val="00FF0296"/>
    <w:rsid w:val="00FF3B85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323BBD"/>
  <w15:chartTrackingRefBased/>
  <w15:docId w15:val="{B64269FB-2696-41C6-A152-F37367D7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6CA"/>
    <w:rPr>
      <w:sz w:val="24"/>
      <w:szCs w:val="24"/>
    </w:rPr>
  </w:style>
  <w:style w:type="paragraph" w:styleId="Heading1">
    <w:name w:val="heading 1"/>
    <w:basedOn w:val="Normal"/>
    <w:next w:val="Normal"/>
    <w:qFormat/>
    <w:rsid w:val="00F976CA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F976CA"/>
    <w:pPr>
      <w:keepNext/>
      <w:jc w:val="both"/>
      <w:outlineLvl w:val="1"/>
    </w:pPr>
    <w:rPr>
      <w:b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F976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976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F97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F976CA"/>
    <w:pPr>
      <w:jc w:val="both"/>
    </w:pPr>
    <w:rPr>
      <w:rFonts w:ascii="Arial" w:hAnsi="Arial"/>
    </w:rPr>
  </w:style>
  <w:style w:type="character" w:customStyle="1" w:styleId="drkprimcolorlivecontent">
    <w:name w:val="drkprimcolorlivecontent"/>
    <w:rsid w:val="00F976CA"/>
    <w:rPr>
      <w:rFonts w:cs="Times New Roman"/>
    </w:rPr>
  </w:style>
  <w:style w:type="paragraph" w:styleId="NormalIndent">
    <w:name w:val="Normal Indent"/>
    <w:basedOn w:val="Normal"/>
    <w:rsid w:val="00F976CA"/>
    <w:pPr>
      <w:ind w:left="720"/>
    </w:pPr>
    <w:rPr>
      <w:sz w:val="20"/>
      <w:szCs w:val="20"/>
    </w:rPr>
  </w:style>
  <w:style w:type="paragraph" w:customStyle="1" w:styleId="DefaultText">
    <w:name w:val="Default Text"/>
    <w:basedOn w:val="Normal"/>
    <w:rsid w:val="00F976CA"/>
    <w:rPr>
      <w:szCs w:val="20"/>
    </w:rPr>
  </w:style>
  <w:style w:type="character" w:customStyle="1" w:styleId="blackres">
    <w:name w:val="blackres"/>
    <w:rsid w:val="00F976CA"/>
    <w:rPr>
      <w:rFonts w:cs="Times New Roman"/>
    </w:rPr>
  </w:style>
  <w:style w:type="character" w:customStyle="1" w:styleId="plain">
    <w:name w:val="plain"/>
    <w:rsid w:val="00F976CA"/>
    <w:rPr>
      <w:rFonts w:cs="Times New Roman"/>
    </w:rPr>
  </w:style>
  <w:style w:type="character" w:styleId="HTMLTypewriter">
    <w:name w:val="HTML Typewriter"/>
    <w:rsid w:val="00F976CA"/>
    <w:rPr>
      <w:rFonts w:ascii="Courier New" w:eastAsia="Times New Roman" w:hAnsi="Courier New"/>
      <w:sz w:val="20"/>
    </w:rPr>
  </w:style>
  <w:style w:type="paragraph" w:styleId="BodyText2">
    <w:name w:val="Body Text 2"/>
    <w:basedOn w:val="Normal"/>
    <w:rsid w:val="00F976CA"/>
    <w:pPr>
      <w:jc w:val="both"/>
    </w:pPr>
    <w:rPr>
      <w:sz w:val="22"/>
      <w:szCs w:val="22"/>
    </w:rPr>
  </w:style>
  <w:style w:type="paragraph" w:styleId="Header">
    <w:name w:val="header"/>
    <w:basedOn w:val="Normal"/>
    <w:rsid w:val="00F976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6CA"/>
    <w:pPr>
      <w:tabs>
        <w:tab w:val="center" w:pos="4320"/>
        <w:tab w:val="right" w:pos="8640"/>
      </w:tabs>
    </w:pPr>
  </w:style>
  <w:style w:type="character" w:styleId="Strong">
    <w:name w:val="Strong"/>
    <w:qFormat/>
    <w:rsid w:val="00F976CA"/>
    <w:rPr>
      <w:b/>
    </w:rPr>
  </w:style>
  <w:style w:type="paragraph" w:styleId="NormalWeb">
    <w:name w:val="Normal (Web)"/>
    <w:basedOn w:val="Normal"/>
    <w:rsid w:val="00D25B52"/>
    <w:pPr>
      <w:spacing w:before="100" w:beforeAutospacing="1" w:after="100" w:afterAutospacing="1" w:line="288" w:lineRule="auto"/>
    </w:pPr>
    <w:rPr>
      <w:rFonts w:ascii="Arial Unicode MS" w:hAnsi="Arial Unicode MS" w:cs="Arial Unicode MS"/>
    </w:rPr>
  </w:style>
  <w:style w:type="character" w:styleId="PageNumber">
    <w:name w:val="page number"/>
    <w:rsid w:val="009E6534"/>
    <w:rPr>
      <w:rFonts w:cs="Times New Roman"/>
    </w:rPr>
  </w:style>
  <w:style w:type="paragraph" w:customStyle="1" w:styleId="Guidancecomments">
    <w:name w:val="Guidance comments"/>
    <w:basedOn w:val="Normal"/>
    <w:link w:val="GuidancecommentsChar"/>
    <w:rsid w:val="009418BC"/>
    <w:pPr>
      <w:spacing w:before="120" w:after="120"/>
      <w:ind w:left="1699"/>
    </w:pPr>
    <w:rPr>
      <w:rFonts w:ascii="Univers 45 Light" w:hAnsi="Univers 45 Light"/>
      <w:i/>
      <w:sz w:val="20"/>
      <w:szCs w:val="20"/>
      <w:lang w:val="en-GB"/>
    </w:rPr>
  </w:style>
  <w:style w:type="character" w:customStyle="1" w:styleId="GuidancecommentsChar">
    <w:name w:val="Guidance comments Char"/>
    <w:link w:val="Guidancecomments"/>
    <w:locked/>
    <w:rsid w:val="009418BC"/>
    <w:rPr>
      <w:rFonts w:ascii="Univers 45 Light" w:hAnsi="Univers 45 Light"/>
      <w:i/>
      <w:lang w:val="en-GB" w:eastAsia="x-none"/>
    </w:rPr>
  </w:style>
  <w:style w:type="paragraph" w:styleId="ListParagraph">
    <w:name w:val="List Paragraph"/>
    <w:basedOn w:val="Normal"/>
    <w:qFormat/>
    <w:rsid w:val="0043466B"/>
    <w:pPr>
      <w:spacing w:after="200" w:line="276" w:lineRule="auto"/>
      <w:ind w:left="720"/>
      <w:jc w:val="both"/>
    </w:pPr>
    <w:rPr>
      <w:rFonts w:ascii="Univers 45 Light" w:hAnsi="Univers 45 Light"/>
      <w:sz w:val="20"/>
      <w:szCs w:val="20"/>
      <w:lang w:val="en-GB"/>
    </w:rPr>
  </w:style>
  <w:style w:type="paragraph" w:customStyle="1" w:styleId="Default">
    <w:name w:val="Default"/>
    <w:rsid w:val="005C30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Fazal Lakhva</vt:lpstr>
    </vt:vector>
  </TitlesOfParts>
  <Company>IRI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Fazal Lakhva</dc:title>
  <dc:subject/>
  <dc:creator>Fazal Lakhva</dc:creator>
  <cp:keywords/>
  <dc:description/>
  <cp:lastModifiedBy>Lakhva, Fazal Y.</cp:lastModifiedBy>
  <cp:revision>13</cp:revision>
  <cp:lastPrinted>2010-08-10T01:34:00Z</cp:lastPrinted>
  <dcterms:created xsi:type="dcterms:W3CDTF">2022-05-08T23:32:00Z</dcterms:created>
  <dcterms:modified xsi:type="dcterms:W3CDTF">2022-06-06T20:09:00Z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