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18E9" w14:textId="77777777" w:rsidR="001644C7" w:rsidRDefault="001644C7" w:rsidP="005A6256">
      <w:pPr>
        <w:pStyle w:val="Default"/>
        <w:rPr>
          <w:rFonts w:ascii="Trebuchet MS" w:hAnsi="Trebuchet MS"/>
          <w:b/>
          <w:sz w:val="20"/>
          <w:szCs w:val="20"/>
        </w:rPr>
      </w:pPr>
    </w:p>
    <w:p w14:paraId="2E4A3512" w14:textId="4285BB3E" w:rsidR="005A6256" w:rsidRPr="001644C7" w:rsidRDefault="005A6256" w:rsidP="005A6256">
      <w:pPr>
        <w:pStyle w:val="Default"/>
        <w:rPr>
          <w:rFonts w:ascii="Trebuchet MS" w:hAnsi="Trebuchet MS"/>
          <w:b/>
        </w:rPr>
      </w:pPr>
      <w:r w:rsidRPr="001644C7">
        <w:rPr>
          <w:rFonts w:ascii="Trebuchet MS" w:hAnsi="Trebuchet MS"/>
          <w:b/>
        </w:rPr>
        <w:t>PROFESSIONAL SUMMARY</w:t>
      </w:r>
    </w:p>
    <w:p w14:paraId="74A8E115" w14:textId="77777777" w:rsidR="005A6256" w:rsidRPr="005A6256" w:rsidRDefault="005A6256" w:rsidP="005A6256">
      <w:pPr>
        <w:pStyle w:val="Default"/>
        <w:rPr>
          <w:rFonts w:ascii="Trebuchet MS" w:hAnsi="Trebuchet MS"/>
          <w:sz w:val="20"/>
          <w:szCs w:val="20"/>
        </w:rPr>
      </w:pPr>
    </w:p>
    <w:p w14:paraId="6FE2C1D7" w14:textId="48751C1F" w:rsidR="005A6256" w:rsidRPr="005A6256" w:rsidRDefault="005A6256" w:rsidP="00F31996">
      <w:pPr>
        <w:pStyle w:val="Default"/>
        <w:widowControl/>
        <w:rPr>
          <w:rFonts w:ascii="Trebuchet MS" w:hAnsi="Trebuchet MS"/>
          <w:sz w:val="20"/>
          <w:szCs w:val="20"/>
        </w:rPr>
      </w:pPr>
      <w:r w:rsidRPr="005A6256">
        <w:rPr>
          <w:rFonts w:ascii="Trebuchet MS" w:eastAsia="Times New Roman" w:hAnsi="Trebuchet MS"/>
          <w:sz w:val="20"/>
          <w:szCs w:val="20"/>
        </w:rPr>
        <w:t xml:space="preserve">Mr. Elmore is a Systems Engineer with more than </w:t>
      </w:r>
      <w:r w:rsidR="00B47D81">
        <w:rPr>
          <w:rFonts w:ascii="Trebuchet MS" w:eastAsia="Times New Roman" w:hAnsi="Trebuchet MS"/>
          <w:sz w:val="20"/>
          <w:szCs w:val="20"/>
        </w:rPr>
        <w:t>thirteen</w:t>
      </w:r>
      <w:r w:rsidRPr="005A6256">
        <w:rPr>
          <w:rFonts w:ascii="Trebuchet MS" w:eastAsia="Times New Roman" w:hAnsi="Trebuchet MS"/>
          <w:sz w:val="20"/>
          <w:szCs w:val="20"/>
        </w:rPr>
        <w:t xml:space="preserve"> years of information technology industry experience. MCSA</w:t>
      </w:r>
      <w:r w:rsidR="00616921">
        <w:rPr>
          <w:rFonts w:ascii="Trebuchet MS" w:eastAsia="Times New Roman" w:hAnsi="Trebuchet MS"/>
          <w:sz w:val="20"/>
          <w:szCs w:val="20"/>
        </w:rPr>
        <w:t xml:space="preserve"> certified professional with </w:t>
      </w:r>
      <w:r w:rsidR="0080290A">
        <w:rPr>
          <w:rFonts w:ascii="Trebuchet MS" w:eastAsia="Times New Roman" w:hAnsi="Trebuchet MS"/>
          <w:sz w:val="20"/>
          <w:szCs w:val="20"/>
        </w:rPr>
        <w:t>fourteen</w:t>
      </w:r>
      <w:r w:rsidRPr="005A6256">
        <w:rPr>
          <w:rFonts w:ascii="Trebuchet MS" w:eastAsia="Times New Roman" w:hAnsi="Trebuchet MS"/>
          <w:sz w:val="20"/>
          <w:szCs w:val="20"/>
        </w:rPr>
        <w:t xml:space="preserve"> years of Windows system/network engineering experience with a recent focus on systems administration</w:t>
      </w:r>
      <w:r w:rsidR="005003B4">
        <w:rPr>
          <w:rFonts w:ascii="Trebuchet MS" w:eastAsia="Times New Roman" w:hAnsi="Trebuchet MS"/>
          <w:sz w:val="20"/>
          <w:szCs w:val="20"/>
        </w:rPr>
        <w:t>, network monitoring</w:t>
      </w:r>
      <w:r w:rsidRPr="005A6256">
        <w:rPr>
          <w:rFonts w:ascii="Trebuchet MS" w:eastAsia="Times New Roman" w:hAnsi="Trebuchet MS"/>
          <w:sz w:val="20"/>
          <w:szCs w:val="20"/>
        </w:rPr>
        <w:t xml:space="preserve"> and vulnerability management.</w:t>
      </w:r>
    </w:p>
    <w:p w14:paraId="69333ED4" w14:textId="77777777" w:rsidR="005A6256" w:rsidRPr="005A6256" w:rsidRDefault="005A6256" w:rsidP="00F31996">
      <w:pPr>
        <w:pStyle w:val="Default"/>
        <w:rPr>
          <w:rFonts w:ascii="Trebuchet MS" w:hAnsi="Trebuchet MS"/>
          <w:sz w:val="20"/>
          <w:szCs w:val="20"/>
        </w:rPr>
      </w:pPr>
    </w:p>
    <w:p w14:paraId="6DFE303E" w14:textId="3DC8F3A3" w:rsidR="005A6256" w:rsidRDefault="005A6256" w:rsidP="005A6256">
      <w:pPr>
        <w:pStyle w:val="Default"/>
        <w:rPr>
          <w:rFonts w:ascii="Trebuchet MS" w:hAnsi="Trebuchet MS"/>
          <w:sz w:val="20"/>
          <w:szCs w:val="20"/>
        </w:rPr>
      </w:pPr>
    </w:p>
    <w:p w14:paraId="61378057" w14:textId="77777777" w:rsidR="001644C7" w:rsidRPr="005A6256" w:rsidRDefault="001644C7" w:rsidP="005A6256">
      <w:pPr>
        <w:pStyle w:val="Default"/>
        <w:rPr>
          <w:rFonts w:ascii="Trebuchet MS" w:hAnsi="Trebuchet MS"/>
          <w:sz w:val="20"/>
          <w:szCs w:val="20"/>
        </w:rPr>
      </w:pPr>
    </w:p>
    <w:p w14:paraId="4B8DA393" w14:textId="09748380" w:rsidR="005A6256" w:rsidRPr="001644C7" w:rsidRDefault="005A6256" w:rsidP="005A6256">
      <w:pPr>
        <w:pStyle w:val="Default"/>
        <w:rPr>
          <w:rFonts w:ascii="Trebuchet MS" w:hAnsi="Trebuchet MS"/>
          <w:b/>
          <w:sz w:val="22"/>
          <w:szCs w:val="22"/>
        </w:rPr>
      </w:pPr>
      <w:r w:rsidRPr="001644C7">
        <w:rPr>
          <w:rFonts w:ascii="Trebuchet MS" w:hAnsi="Trebuchet MS"/>
          <w:b/>
          <w:sz w:val="22"/>
          <w:szCs w:val="22"/>
        </w:rPr>
        <w:t xml:space="preserve">SECURITY CLEARANCE </w:t>
      </w:r>
    </w:p>
    <w:p w14:paraId="55E58770" w14:textId="77777777" w:rsidR="005A6256" w:rsidRPr="005A6256" w:rsidRDefault="005A6256" w:rsidP="005A6256">
      <w:pPr>
        <w:pStyle w:val="Default"/>
        <w:rPr>
          <w:rFonts w:ascii="Trebuchet MS" w:hAnsi="Trebuchet MS"/>
          <w:b/>
          <w:sz w:val="20"/>
          <w:szCs w:val="20"/>
        </w:rPr>
      </w:pPr>
    </w:p>
    <w:p w14:paraId="13C90B5B" w14:textId="0225A9A9" w:rsidR="005A6256" w:rsidRPr="005A6256" w:rsidRDefault="005A6256" w:rsidP="005A6256">
      <w:pPr>
        <w:pStyle w:val="Default"/>
        <w:widowControl/>
        <w:rPr>
          <w:rFonts w:ascii="Trebuchet MS" w:hAnsi="Trebuchet MS"/>
          <w:sz w:val="20"/>
          <w:szCs w:val="20"/>
        </w:rPr>
      </w:pPr>
      <w:r w:rsidRPr="005A6256">
        <w:rPr>
          <w:rFonts w:ascii="Trebuchet MS" w:hAnsi="Trebuchet MS"/>
          <w:sz w:val="20"/>
          <w:szCs w:val="20"/>
        </w:rPr>
        <w:t>Public Trust</w:t>
      </w:r>
    </w:p>
    <w:p w14:paraId="22C56A71" w14:textId="152089A1" w:rsidR="005A6256" w:rsidRDefault="005A6256" w:rsidP="005A6256">
      <w:pPr>
        <w:pStyle w:val="Default"/>
        <w:rPr>
          <w:rFonts w:ascii="Trebuchet MS" w:hAnsi="Trebuchet MS"/>
          <w:sz w:val="20"/>
          <w:szCs w:val="20"/>
        </w:rPr>
      </w:pPr>
    </w:p>
    <w:p w14:paraId="1C4CA63B" w14:textId="77777777" w:rsidR="001644C7" w:rsidRPr="005A6256" w:rsidRDefault="001644C7" w:rsidP="005A6256">
      <w:pPr>
        <w:pStyle w:val="Default"/>
        <w:rPr>
          <w:rFonts w:ascii="Trebuchet MS" w:hAnsi="Trebuchet MS"/>
          <w:sz w:val="20"/>
          <w:szCs w:val="20"/>
        </w:rPr>
      </w:pPr>
    </w:p>
    <w:p w14:paraId="0A91365D" w14:textId="1E66833F" w:rsidR="005A6256" w:rsidRPr="001644C7" w:rsidRDefault="005A6256" w:rsidP="005A6256">
      <w:pPr>
        <w:pStyle w:val="Default"/>
        <w:rPr>
          <w:rFonts w:ascii="Trebuchet MS" w:hAnsi="Trebuchet MS"/>
          <w:b/>
          <w:sz w:val="22"/>
          <w:szCs w:val="22"/>
        </w:rPr>
      </w:pPr>
      <w:r w:rsidRPr="001644C7">
        <w:rPr>
          <w:rFonts w:ascii="Trebuchet MS" w:hAnsi="Trebuchet MS"/>
          <w:b/>
          <w:sz w:val="22"/>
          <w:szCs w:val="22"/>
        </w:rPr>
        <w:t>EDUCATION</w:t>
      </w:r>
    </w:p>
    <w:p w14:paraId="5DC5D463" w14:textId="77777777" w:rsidR="00F31996" w:rsidRDefault="00F31996" w:rsidP="005A6256">
      <w:pPr>
        <w:pStyle w:val="Default"/>
        <w:rPr>
          <w:rFonts w:ascii="Trebuchet MS" w:hAnsi="Trebuchet MS"/>
          <w:b/>
          <w:sz w:val="20"/>
          <w:szCs w:val="20"/>
        </w:rPr>
      </w:pPr>
    </w:p>
    <w:p w14:paraId="7FDF41EF" w14:textId="75C10B09" w:rsidR="005A6256" w:rsidRPr="005A6256" w:rsidRDefault="005A6256" w:rsidP="005A6256">
      <w:pPr>
        <w:pStyle w:val="Default"/>
        <w:widowControl/>
        <w:rPr>
          <w:rFonts w:ascii="Trebuchet MS" w:hAnsi="Trebuchet MS"/>
          <w:sz w:val="20"/>
          <w:szCs w:val="20"/>
        </w:rPr>
      </w:pPr>
      <w:r w:rsidRPr="005A6256">
        <w:rPr>
          <w:rFonts w:ascii="Trebuchet MS" w:hAnsi="Trebuchet MS"/>
          <w:sz w:val="20"/>
          <w:szCs w:val="20"/>
        </w:rPr>
        <w:t>Computer Career Institute at Johns Hopkins University</w:t>
      </w:r>
    </w:p>
    <w:p w14:paraId="32F157D9" w14:textId="09D15148"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PC Services and Support (A+, Net+, Linux+)</w:t>
      </w:r>
    </w:p>
    <w:p w14:paraId="6FC3FA91" w14:textId="3E27F81F"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MCSE with Security+</w:t>
      </w:r>
    </w:p>
    <w:p w14:paraId="4C708B9B" w14:textId="77777777" w:rsidR="005A6256" w:rsidRPr="005A6256" w:rsidRDefault="005A6256" w:rsidP="005A6256">
      <w:pPr>
        <w:pStyle w:val="Default"/>
        <w:rPr>
          <w:rFonts w:ascii="Trebuchet MS" w:hAnsi="Trebuchet MS"/>
          <w:sz w:val="20"/>
          <w:szCs w:val="20"/>
        </w:rPr>
      </w:pPr>
    </w:p>
    <w:p w14:paraId="14A887C3" w14:textId="77777777" w:rsidR="005A6256" w:rsidRPr="005A6256" w:rsidRDefault="005A6256" w:rsidP="005A6256">
      <w:pPr>
        <w:pStyle w:val="Default"/>
        <w:rPr>
          <w:rFonts w:ascii="Trebuchet MS" w:hAnsi="Trebuchet MS"/>
          <w:b/>
          <w:sz w:val="20"/>
          <w:szCs w:val="20"/>
        </w:rPr>
      </w:pPr>
    </w:p>
    <w:p w14:paraId="206CFE23" w14:textId="0619A745" w:rsidR="005A6256" w:rsidRPr="001644C7" w:rsidRDefault="005A6256" w:rsidP="005A6256">
      <w:pPr>
        <w:pStyle w:val="Default"/>
        <w:rPr>
          <w:rFonts w:ascii="Trebuchet MS" w:hAnsi="Trebuchet MS"/>
          <w:b/>
          <w:sz w:val="22"/>
          <w:szCs w:val="22"/>
        </w:rPr>
      </w:pPr>
      <w:r w:rsidRPr="001644C7">
        <w:rPr>
          <w:rFonts w:ascii="Trebuchet MS" w:hAnsi="Trebuchet MS"/>
          <w:b/>
          <w:sz w:val="22"/>
          <w:szCs w:val="22"/>
        </w:rPr>
        <w:t xml:space="preserve">CERTIFICATIONS </w:t>
      </w:r>
    </w:p>
    <w:p w14:paraId="2132AE0D" w14:textId="77777777" w:rsidR="00F31996" w:rsidRDefault="00F31996" w:rsidP="005A6256">
      <w:pPr>
        <w:pStyle w:val="Default"/>
        <w:rPr>
          <w:rFonts w:ascii="Trebuchet MS" w:hAnsi="Trebuchet MS"/>
          <w:b/>
          <w:sz w:val="20"/>
          <w:szCs w:val="20"/>
        </w:rPr>
      </w:pPr>
    </w:p>
    <w:p w14:paraId="105E4455" w14:textId="71BAB4E9"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CompTIA A+, 2004, Cert #DZLEFEFG1H41YVBH</w:t>
      </w:r>
    </w:p>
    <w:p w14:paraId="0B702C86" w14:textId="22BB3F31"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 xml:space="preserve">CompTIA Network+, 2004, Cert #2RCN1VVE2K1ECB8L </w:t>
      </w:r>
    </w:p>
    <w:p w14:paraId="6968DAA2" w14:textId="0473FE9D"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Microsoft Certified Professional (MCP), 2004, Cert #A477-9866</w:t>
      </w:r>
    </w:p>
    <w:p w14:paraId="76985D67" w14:textId="7E616B77" w:rsidR="005A6256" w:rsidRDefault="005A6256" w:rsidP="005A6256">
      <w:pPr>
        <w:pStyle w:val="Default"/>
        <w:rPr>
          <w:rFonts w:ascii="Trebuchet MS" w:hAnsi="Trebuchet MS"/>
          <w:sz w:val="20"/>
          <w:szCs w:val="20"/>
        </w:rPr>
      </w:pPr>
      <w:r w:rsidRPr="005A6256">
        <w:rPr>
          <w:rFonts w:ascii="Trebuchet MS" w:hAnsi="Trebuchet MS"/>
          <w:sz w:val="20"/>
          <w:szCs w:val="20"/>
        </w:rPr>
        <w:t>Microsoft Certified Systems Administrator (MCSA), 2007, Cert #A477-9870</w:t>
      </w:r>
    </w:p>
    <w:p w14:paraId="7A64AE23" w14:textId="634BCA00" w:rsidR="00CF1FAD" w:rsidRPr="005A6256" w:rsidRDefault="00CF1FAD" w:rsidP="005A6256">
      <w:pPr>
        <w:pStyle w:val="Default"/>
        <w:rPr>
          <w:rFonts w:ascii="Trebuchet MS" w:hAnsi="Trebuchet MS"/>
          <w:sz w:val="20"/>
          <w:szCs w:val="20"/>
        </w:rPr>
      </w:pPr>
      <w:r>
        <w:rPr>
          <w:rFonts w:ascii="Trebuchet MS" w:hAnsi="Trebuchet MS"/>
          <w:sz w:val="20"/>
          <w:szCs w:val="20"/>
        </w:rPr>
        <w:t>Microsoft Certified</w:t>
      </w:r>
      <w:r w:rsidR="008C2050">
        <w:rPr>
          <w:rFonts w:ascii="Trebuchet MS" w:hAnsi="Trebuchet MS"/>
          <w:sz w:val="20"/>
          <w:szCs w:val="20"/>
        </w:rPr>
        <w:t>:</w:t>
      </w:r>
      <w:r>
        <w:rPr>
          <w:rFonts w:ascii="Trebuchet MS" w:hAnsi="Trebuchet MS"/>
          <w:sz w:val="20"/>
          <w:szCs w:val="20"/>
        </w:rPr>
        <w:t xml:space="preserve"> Azure Fundamentals</w:t>
      </w:r>
      <w:r w:rsidR="008C2050">
        <w:rPr>
          <w:rFonts w:ascii="Trebuchet MS" w:hAnsi="Trebuchet MS"/>
          <w:sz w:val="20"/>
          <w:szCs w:val="20"/>
        </w:rPr>
        <w:t xml:space="preserve">, </w:t>
      </w:r>
      <w:r w:rsidR="000B7C92">
        <w:rPr>
          <w:rFonts w:ascii="Trebuchet MS" w:hAnsi="Trebuchet MS"/>
          <w:sz w:val="20"/>
          <w:szCs w:val="20"/>
        </w:rPr>
        <w:t>2021, Cert #</w:t>
      </w:r>
      <w:r w:rsidR="000B7C92" w:rsidRPr="000B7C92">
        <w:rPr>
          <w:rFonts w:ascii="Trebuchet MS" w:hAnsi="Trebuchet MS"/>
          <w:sz w:val="20"/>
          <w:szCs w:val="20"/>
        </w:rPr>
        <w:t>I079-7168</w:t>
      </w:r>
    </w:p>
    <w:p w14:paraId="1D6C3FC5" w14:textId="77777777" w:rsidR="00A04F99" w:rsidRDefault="00A04F99" w:rsidP="005A6256">
      <w:pPr>
        <w:pStyle w:val="Default"/>
        <w:rPr>
          <w:rFonts w:ascii="Trebuchet MS" w:hAnsi="Trebuchet MS"/>
          <w:sz w:val="20"/>
          <w:szCs w:val="20"/>
        </w:rPr>
      </w:pPr>
    </w:p>
    <w:p w14:paraId="446F9741" w14:textId="77777777" w:rsidR="00A04F99" w:rsidRDefault="00A04F99" w:rsidP="005A6256">
      <w:pPr>
        <w:pStyle w:val="Default"/>
        <w:rPr>
          <w:rFonts w:ascii="Trebuchet MS" w:hAnsi="Trebuchet MS"/>
          <w:sz w:val="20"/>
          <w:szCs w:val="20"/>
        </w:rPr>
      </w:pPr>
    </w:p>
    <w:p w14:paraId="24B3BFDC" w14:textId="5CD7233C" w:rsidR="005A6256" w:rsidRPr="001644C7" w:rsidRDefault="005A6256" w:rsidP="005A6256">
      <w:pPr>
        <w:pStyle w:val="Default"/>
        <w:rPr>
          <w:rFonts w:ascii="Trebuchet MS" w:hAnsi="Trebuchet MS"/>
          <w:b/>
          <w:sz w:val="22"/>
          <w:szCs w:val="22"/>
        </w:rPr>
      </w:pPr>
      <w:r w:rsidRPr="001644C7">
        <w:rPr>
          <w:rFonts w:ascii="Trebuchet MS" w:hAnsi="Trebuchet MS"/>
          <w:b/>
          <w:sz w:val="22"/>
          <w:szCs w:val="22"/>
        </w:rPr>
        <w:t>TRAINING</w:t>
      </w:r>
    </w:p>
    <w:p w14:paraId="173BE663" w14:textId="77777777" w:rsidR="005A6256" w:rsidRPr="005A6256" w:rsidRDefault="005A6256" w:rsidP="005A6256">
      <w:pPr>
        <w:pStyle w:val="Default"/>
        <w:rPr>
          <w:rFonts w:ascii="Trebuchet MS" w:hAnsi="Trebuchet MS"/>
          <w:b/>
          <w:sz w:val="20"/>
          <w:szCs w:val="20"/>
        </w:rPr>
      </w:pPr>
    </w:p>
    <w:p w14:paraId="1ED42EC5" w14:textId="77777777" w:rsidR="005A6256" w:rsidRPr="005A6256" w:rsidRDefault="005A6256" w:rsidP="005A6256">
      <w:pPr>
        <w:pStyle w:val="NoSpacing"/>
        <w:numPr>
          <w:ilvl w:val="0"/>
          <w:numId w:val="9"/>
        </w:numPr>
        <w:rPr>
          <w:rFonts w:ascii="Trebuchet MS" w:hAnsi="Trebuchet MS" w:cs="Times New Roman"/>
          <w:sz w:val="20"/>
          <w:szCs w:val="20"/>
        </w:rPr>
      </w:pPr>
      <w:r w:rsidRPr="005A6256">
        <w:rPr>
          <w:rFonts w:ascii="Trebuchet MS" w:hAnsi="Trebuchet MS" w:cs="Times New Roman"/>
          <w:sz w:val="20"/>
          <w:szCs w:val="20"/>
        </w:rPr>
        <w:t>Repackaging with Wise Package Studio</w:t>
      </w:r>
    </w:p>
    <w:p w14:paraId="4D12F8DB" w14:textId="77777777" w:rsidR="005A6256" w:rsidRPr="005A6256" w:rsidRDefault="005A6256" w:rsidP="005A6256">
      <w:pPr>
        <w:pStyle w:val="NoSpacing"/>
        <w:numPr>
          <w:ilvl w:val="0"/>
          <w:numId w:val="9"/>
        </w:numPr>
        <w:rPr>
          <w:rFonts w:ascii="Trebuchet MS" w:hAnsi="Trebuchet MS" w:cs="Times New Roman"/>
          <w:sz w:val="20"/>
          <w:szCs w:val="20"/>
        </w:rPr>
      </w:pPr>
      <w:r w:rsidRPr="005A6256">
        <w:rPr>
          <w:rFonts w:ascii="Trebuchet MS" w:hAnsi="Trebuchet MS" w:cs="Times New Roman"/>
          <w:sz w:val="20"/>
          <w:szCs w:val="20"/>
        </w:rPr>
        <w:t>ITIL Service Management Foundation</w:t>
      </w:r>
    </w:p>
    <w:p w14:paraId="6BE1D9B9" w14:textId="77777777" w:rsidR="005A6256" w:rsidRPr="005A6256" w:rsidRDefault="005A6256" w:rsidP="005A6256">
      <w:pPr>
        <w:pStyle w:val="NoSpacing"/>
        <w:numPr>
          <w:ilvl w:val="0"/>
          <w:numId w:val="9"/>
        </w:numPr>
        <w:rPr>
          <w:rFonts w:ascii="Trebuchet MS" w:hAnsi="Trebuchet MS" w:cs="Times New Roman"/>
          <w:sz w:val="20"/>
          <w:szCs w:val="20"/>
        </w:rPr>
      </w:pPr>
      <w:r w:rsidRPr="005A6256">
        <w:rPr>
          <w:rFonts w:ascii="Trebuchet MS" w:hAnsi="Trebuchet MS" w:cs="Times New Roman"/>
          <w:sz w:val="20"/>
          <w:szCs w:val="20"/>
        </w:rPr>
        <w:t>IBM Tivoli Endpoint Manager 8.2 Content Development and Customization</w:t>
      </w:r>
    </w:p>
    <w:p w14:paraId="526A8B30" w14:textId="77777777" w:rsidR="005A6256" w:rsidRPr="005A6256" w:rsidRDefault="005A6256" w:rsidP="005A6256">
      <w:pPr>
        <w:pStyle w:val="ListParagraph"/>
        <w:rPr>
          <w:rFonts w:ascii="Trebuchet MS" w:hAnsi="Trebuchet MS"/>
        </w:rPr>
      </w:pPr>
    </w:p>
    <w:p w14:paraId="5C6A8960" w14:textId="77777777" w:rsidR="005A6256" w:rsidRPr="005A6256" w:rsidRDefault="005A6256" w:rsidP="005A6256">
      <w:pPr>
        <w:pStyle w:val="Default"/>
        <w:rPr>
          <w:rFonts w:ascii="Trebuchet MS" w:hAnsi="Trebuchet MS"/>
          <w:sz w:val="20"/>
          <w:szCs w:val="20"/>
        </w:rPr>
      </w:pPr>
    </w:p>
    <w:p w14:paraId="7E251903" w14:textId="571096BC" w:rsidR="005A6256" w:rsidRPr="001644C7" w:rsidRDefault="005A6256" w:rsidP="005A6256">
      <w:pPr>
        <w:pStyle w:val="Default"/>
        <w:rPr>
          <w:rFonts w:ascii="Trebuchet MS" w:hAnsi="Trebuchet MS"/>
          <w:sz w:val="22"/>
          <w:szCs w:val="22"/>
        </w:rPr>
      </w:pPr>
      <w:r w:rsidRPr="001644C7">
        <w:rPr>
          <w:rFonts w:ascii="Trebuchet MS" w:hAnsi="Trebuchet MS"/>
          <w:b/>
          <w:sz w:val="22"/>
          <w:szCs w:val="22"/>
        </w:rPr>
        <w:t>TECHNICAL SKILLS</w:t>
      </w:r>
      <w:r w:rsidRPr="001644C7">
        <w:rPr>
          <w:rFonts w:ascii="Trebuchet MS" w:hAnsi="Trebuchet MS"/>
          <w:sz w:val="22"/>
          <w:szCs w:val="22"/>
        </w:rPr>
        <w:br/>
      </w:r>
    </w:p>
    <w:p w14:paraId="703D92EE" w14:textId="7F2D5A24" w:rsid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 xml:space="preserve">SolarWinds Orion </w:t>
      </w:r>
      <w:r w:rsidR="000D4E88">
        <w:rPr>
          <w:rFonts w:ascii="Trebuchet MS" w:hAnsi="Trebuchet MS"/>
          <w:sz w:val="20"/>
          <w:szCs w:val="20"/>
        </w:rPr>
        <w:t>Platform</w:t>
      </w:r>
    </w:p>
    <w:p w14:paraId="26200202" w14:textId="2CBDCD11" w:rsidR="0027194D" w:rsidRPr="005A6256" w:rsidRDefault="0027194D" w:rsidP="005A6256">
      <w:pPr>
        <w:pStyle w:val="Default"/>
        <w:numPr>
          <w:ilvl w:val="0"/>
          <w:numId w:val="10"/>
        </w:numPr>
        <w:rPr>
          <w:rFonts w:ascii="Trebuchet MS" w:hAnsi="Trebuchet MS"/>
          <w:sz w:val="20"/>
          <w:szCs w:val="20"/>
        </w:rPr>
      </w:pPr>
      <w:r>
        <w:rPr>
          <w:rFonts w:ascii="Trebuchet MS" w:hAnsi="Trebuchet MS"/>
          <w:sz w:val="20"/>
          <w:szCs w:val="20"/>
        </w:rPr>
        <w:t xml:space="preserve">SolarWinds </w:t>
      </w:r>
      <w:r w:rsidR="000D4E88">
        <w:rPr>
          <w:rFonts w:ascii="Trebuchet MS" w:hAnsi="Trebuchet MS"/>
          <w:sz w:val="20"/>
          <w:szCs w:val="20"/>
        </w:rPr>
        <w:t>Security</w:t>
      </w:r>
      <w:r>
        <w:rPr>
          <w:rFonts w:ascii="Trebuchet MS" w:hAnsi="Trebuchet MS"/>
          <w:sz w:val="20"/>
          <w:szCs w:val="20"/>
        </w:rPr>
        <w:t xml:space="preserve"> Event Manager</w:t>
      </w:r>
      <w:r w:rsidR="000D4E88">
        <w:rPr>
          <w:rFonts w:ascii="Trebuchet MS" w:hAnsi="Trebuchet MS"/>
          <w:sz w:val="20"/>
          <w:szCs w:val="20"/>
        </w:rPr>
        <w:t xml:space="preserve"> (Formerly Log and Event Manager)</w:t>
      </w:r>
    </w:p>
    <w:p w14:paraId="053AA4A2" w14:textId="77777777" w:rsidR="005A6256" w:rsidRP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IBM Bigfix Endpoint Manager</w:t>
      </w:r>
    </w:p>
    <w:p w14:paraId="35CA8B2E" w14:textId="77777777" w:rsidR="005A6256" w:rsidRP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McAfee ePolicy Orchestrator</w:t>
      </w:r>
    </w:p>
    <w:p w14:paraId="364A439F" w14:textId="702C9B70" w:rsidR="005A6256" w:rsidRP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Microsoft Windows Server 2012 (R2)</w:t>
      </w:r>
      <w:r w:rsidR="000D4E88">
        <w:rPr>
          <w:rFonts w:ascii="Trebuchet MS" w:hAnsi="Trebuchet MS"/>
          <w:sz w:val="20"/>
          <w:szCs w:val="20"/>
        </w:rPr>
        <w:t>/201</w:t>
      </w:r>
      <w:r w:rsidR="00E90E2A">
        <w:rPr>
          <w:rFonts w:ascii="Trebuchet MS" w:hAnsi="Trebuchet MS"/>
          <w:sz w:val="20"/>
          <w:szCs w:val="20"/>
        </w:rPr>
        <w:t>9</w:t>
      </w:r>
    </w:p>
    <w:p w14:paraId="5A10F16B" w14:textId="77777777" w:rsidR="005A6256" w:rsidRP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Microsoft Windows Domain Group Policy</w:t>
      </w:r>
    </w:p>
    <w:p w14:paraId="570A7AB9" w14:textId="77777777" w:rsidR="005A6256" w:rsidRP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Microsoft Network Services (DNS,DHCP,LDAP)</w:t>
      </w:r>
    </w:p>
    <w:p w14:paraId="6880FA63" w14:textId="26563DA0" w:rsidR="005A6256" w:rsidRDefault="005A6256" w:rsidP="005A6256">
      <w:pPr>
        <w:pStyle w:val="Default"/>
        <w:numPr>
          <w:ilvl w:val="0"/>
          <w:numId w:val="10"/>
        </w:numPr>
        <w:rPr>
          <w:rFonts w:ascii="Trebuchet MS" w:hAnsi="Trebuchet MS"/>
          <w:sz w:val="20"/>
          <w:szCs w:val="20"/>
        </w:rPr>
      </w:pPr>
      <w:r w:rsidRPr="005A6256">
        <w:rPr>
          <w:rFonts w:ascii="Trebuchet MS" w:hAnsi="Trebuchet MS"/>
          <w:sz w:val="20"/>
          <w:szCs w:val="20"/>
        </w:rPr>
        <w:t xml:space="preserve">Microsoft Office </w:t>
      </w:r>
      <w:r w:rsidR="000D4E88">
        <w:rPr>
          <w:rFonts w:ascii="Trebuchet MS" w:hAnsi="Trebuchet MS"/>
          <w:sz w:val="20"/>
          <w:szCs w:val="20"/>
        </w:rPr>
        <w:t>2016</w:t>
      </w:r>
    </w:p>
    <w:p w14:paraId="5586F459" w14:textId="3558D047" w:rsidR="00803003" w:rsidRDefault="00803003">
      <w:pPr>
        <w:rPr>
          <w:rFonts w:ascii="Trebuchet MS" w:eastAsiaTheme="minorHAnsi" w:hAnsi="Trebuchet MS"/>
        </w:rPr>
      </w:pPr>
      <w:r>
        <w:rPr>
          <w:rFonts w:ascii="Trebuchet MS" w:hAnsi="Trebuchet MS"/>
        </w:rPr>
        <w:br w:type="page"/>
      </w:r>
    </w:p>
    <w:p w14:paraId="2B3AF462" w14:textId="77777777" w:rsidR="00803003" w:rsidRPr="00803003" w:rsidRDefault="00803003" w:rsidP="00803003">
      <w:pPr>
        <w:pStyle w:val="Default"/>
        <w:rPr>
          <w:rFonts w:ascii="Trebuchet MS" w:hAnsi="Trebuchet MS"/>
          <w:sz w:val="20"/>
          <w:szCs w:val="20"/>
        </w:rPr>
      </w:pPr>
    </w:p>
    <w:p w14:paraId="4B14789E" w14:textId="77777777" w:rsidR="005A6256" w:rsidRPr="001644C7" w:rsidRDefault="005A6256" w:rsidP="005A6256">
      <w:pPr>
        <w:pStyle w:val="Default"/>
        <w:rPr>
          <w:rFonts w:ascii="Trebuchet MS" w:hAnsi="Trebuchet MS"/>
          <w:b/>
        </w:rPr>
      </w:pPr>
      <w:r w:rsidRPr="001644C7">
        <w:rPr>
          <w:rFonts w:ascii="Trebuchet MS" w:hAnsi="Trebuchet MS"/>
          <w:b/>
        </w:rPr>
        <w:t xml:space="preserve">PROFESSIONAL EXPERIENCE </w:t>
      </w:r>
    </w:p>
    <w:p w14:paraId="59A62141" w14:textId="77777777" w:rsidR="000B7634" w:rsidRDefault="000B7634" w:rsidP="005A6256">
      <w:pPr>
        <w:pStyle w:val="Default"/>
        <w:rPr>
          <w:rFonts w:ascii="Trebuchet MS" w:hAnsi="Trebuchet MS"/>
          <w:sz w:val="20"/>
          <w:szCs w:val="20"/>
        </w:rPr>
      </w:pPr>
    </w:p>
    <w:p w14:paraId="4F6974B7" w14:textId="77777777" w:rsidR="00B47D81" w:rsidRDefault="00B47D81" w:rsidP="005A6256">
      <w:pPr>
        <w:pStyle w:val="Default"/>
        <w:rPr>
          <w:rFonts w:ascii="Trebuchet MS" w:hAnsi="Trebuchet MS"/>
          <w:sz w:val="20"/>
          <w:szCs w:val="20"/>
        </w:rPr>
      </w:pPr>
    </w:p>
    <w:p w14:paraId="2295E8C2" w14:textId="3B79F6D3" w:rsidR="008D39A9" w:rsidRPr="008D39A9" w:rsidRDefault="00B47D81" w:rsidP="005A6256">
      <w:pPr>
        <w:pStyle w:val="Default"/>
        <w:rPr>
          <w:rFonts w:ascii="Trebuchet MS" w:hAnsi="Trebuchet MS"/>
          <w:b/>
          <w:sz w:val="20"/>
          <w:szCs w:val="20"/>
        </w:rPr>
      </w:pPr>
      <w:r w:rsidRPr="008D39A9">
        <w:rPr>
          <w:rFonts w:ascii="Trebuchet MS" w:hAnsi="Trebuchet MS"/>
          <w:b/>
          <w:sz w:val="20"/>
          <w:szCs w:val="20"/>
        </w:rPr>
        <w:t>Sr. Systems Engineer, Nuclear Regulatory Commission Contract</w:t>
      </w:r>
    </w:p>
    <w:p w14:paraId="1484FB82" w14:textId="56AEDAA6" w:rsidR="00B47D81" w:rsidRPr="008D39A9" w:rsidRDefault="00B47D81" w:rsidP="005A6256">
      <w:pPr>
        <w:pStyle w:val="Default"/>
        <w:rPr>
          <w:rFonts w:ascii="Trebuchet MS" w:hAnsi="Trebuchet MS"/>
          <w:sz w:val="20"/>
          <w:szCs w:val="20"/>
        </w:rPr>
      </w:pPr>
      <w:r>
        <w:rPr>
          <w:rFonts w:ascii="Trebuchet MS" w:hAnsi="Trebuchet MS"/>
          <w:sz w:val="20"/>
          <w:szCs w:val="20"/>
        </w:rPr>
        <w:tab/>
      </w:r>
      <w:r w:rsidRPr="008D39A9">
        <w:rPr>
          <w:rFonts w:ascii="Trebuchet MS" w:hAnsi="Trebuchet MS"/>
          <w:sz w:val="20"/>
          <w:szCs w:val="20"/>
        </w:rPr>
        <w:t>TekSynap Corporation</w:t>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r>
      <w:r w:rsidRPr="008D39A9">
        <w:rPr>
          <w:rFonts w:ascii="Trebuchet MS" w:hAnsi="Trebuchet MS"/>
          <w:sz w:val="20"/>
          <w:szCs w:val="20"/>
        </w:rPr>
        <w:tab/>
        <w:t>2019-Present</w:t>
      </w:r>
    </w:p>
    <w:p w14:paraId="0D06E9AD" w14:textId="0090F956" w:rsidR="00B47D81" w:rsidRDefault="00B47D81" w:rsidP="005A6256">
      <w:pPr>
        <w:pStyle w:val="Default"/>
        <w:rPr>
          <w:rFonts w:ascii="Trebuchet MS" w:hAnsi="Trebuchet MS"/>
          <w:sz w:val="20"/>
          <w:szCs w:val="20"/>
        </w:rPr>
      </w:pPr>
    </w:p>
    <w:p w14:paraId="54B9FA7C" w14:textId="77777777" w:rsidR="008D39A9" w:rsidRDefault="008D39A9" w:rsidP="005A6256">
      <w:pPr>
        <w:pStyle w:val="Default"/>
        <w:rPr>
          <w:rFonts w:ascii="Trebuchet MS" w:hAnsi="Trebuchet MS"/>
          <w:sz w:val="20"/>
          <w:szCs w:val="20"/>
        </w:rPr>
      </w:pPr>
    </w:p>
    <w:p w14:paraId="5E22A088" w14:textId="2BC220B1" w:rsidR="00B47D81" w:rsidRDefault="00B47D81" w:rsidP="005A6256">
      <w:pPr>
        <w:pStyle w:val="Default"/>
        <w:rPr>
          <w:rFonts w:ascii="Trebuchet MS" w:hAnsi="Trebuchet MS"/>
          <w:sz w:val="20"/>
          <w:szCs w:val="20"/>
        </w:rPr>
      </w:pPr>
      <w:r>
        <w:rPr>
          <w:rFonts w:ascii="Trebuchet MS" w:hAnsi="Trebuchet MS"/>
          <w:sz w:val="20"/>
          <w:szCs w:val="20"/>
        </w:rPr>
        <w:t>Change Request Coordination</w:t>
      </w:r>
    </w:p>
    <w:p w14:paraId="516CF114" w14:textId="5B6970BE" w:rsidR="00B47D81" w:rsidRDefault="00B47D81" w:rsidP="005A6256">
      <w:pPr>
        <w:pStyle w:val="Default"/>
        <w:rPr>
          <w:rFonts w:ascii="Trebuchet MS" w:hAnsi="Trebuchet MS"/>
          <w:sz w:val="20"/>
          <w:szCs w:val="20"/>
        </w:rPr>
      </w:pPr>
    </w:p>
    <w:p w14:paraId="7717191D" w14:textId="3709E7D2" w:rsidR="00B47D81" w:rsidRDefault="008D39A9" w:rsidP="008D39A9">
      <w:pPr>
        <w:pStyle w:val="Default"/>
        <w:ind w:left="720"/>
        <w:rPr>
          <w:rFonts w:ascii="Trebuchet MS" w:hAnsi="Trebuchet MS"/>
          <w:sz w:val="20"/>
          <w:szCs w:val="20"/>
        </w:rPr>
      </w:pPr>
      <w:r>
        <w:rPr>
          <w:rFonts w:ascii="Trebuchet MS" w:hAnsi="Trebuchet MS"/>
          <w:sz w:val="20"/>
          <w:szCs w:val="20"/>
        </w:rPr>
        <w:t xml:space="preserve">Managed server deployment and decommission efforts in support of multiple server migrations to Windows Server 2016.  </w:t>
      </w:r>
      <w:r w:rsidR="00B47D81">
        <w:rPr>
          <w:rFonts w:ascii="Trebuchet MS" w:hAnsi="Trebuchet MS"/>
          <w:sz w:val="20"/>
          <w:szCs w:val="20"/>
        </w:rPr>
        <w:t xml:space="preserve">Administrator responsibilities are very siloed </w:t>
      </w:r>
      <w:r>
        <w:rPr>
          <w:rFonts w:ascii="Trebuchet MS" w:hAnsi="Trebuchet MS"/>
          <w:sz w:val="20"/>
          <w:szCs w:val="20"/>
        </w:rPr>
        <w:t>on the NRC network so good communication is necessary to facilitate tasks</w:t>
      </w:r>
      <w:r w:rsidR="00FE57D9">
        <w:rPr>
          <w:rFonts w:ascii="Trebuchet MS" w:hAnsi="Trebuchet MS"/>
          <w:sz w:val="20"/>
          <w:szCs w:val="20"/>
        </w:rPr>
        <w:t xml:space="preserve"> and complete requests.</w:t>
      </w:r>
    </w:p>
    <w:p w14:paraId="65306A08" w14:textId="7A53FD83" w:rsidR="00B47D81" w:rsidRDefault="00B47D81" w:rsidP="005A6256">
      <w:pPr>
        <w:pStyle w:val="Default"/>
        <w:rPr>
          <w:rFonts w:ascii="Trebuchet MS" w:hAnsi="Trebuchet MS"/>
          <w:sz w:val="20"/>
          <w:szCs w:val="20"/>
        </w:rPr>
      </w:pPr>
    </w:p>
    <w:p w14:paraId="0331851A" w14:textId="5A17F16B" w:rsidR="00E90E2A" w:rsidRDefault="00E90E2A" w:rsidP="005A6256">
      <w:pPr>
        <w:pStyle w:val="Default"/>
        <w:rPr>
          <w:rFonts w:ascii="Trebuchet MS" w:hAnsi="Trebuchet MS"/>
          <w:sz w:val="20"/>
          <w:szCs w:val="20"/>
        </w:rPr>
      </w:pPr>
      <w:r>
        <w:rPr>
          <w:rFonts w:ascii="Trebuchet MS" w:hAnsi="Trebuchet MS"/>
          <w:sz w:val="20"/>
          <w:szCs w:val="20"/>
        </w:rPr>
        <w:t>SharePoint Platform Management</w:t>
      </w:r>
    </w:p>
    <w:p w14:paraId="63957062" w14:textId="7705499F" w:rsidR="006F5360" w:rsidRDefault="006F5360" w:rsidP="005A6256">
      <w:pPr>
        <w:pStyle w:val="Default"/>
        <w:rPr>
          <w:rFonts w:ascii="Trebuchet MS" w:hAnsi="Trebuchet MS"/>
          <w:sz w:val="20"/>
          <w:szCs w:val="20"/>
        </w:rPr>
      </w:pPr>
    </w:p>
    <w:p w14:paraId="20E659CA" w14:textId="34B99E99" w:rsidR="006F5360" w:rsidRDefault="006F5360" w:rsidP="00223427">
      <w:pPr>
        <w:pStyle w:val="Default"/>
        <w:ind w:left="720"/>
        <w:rPr>
          <w:rFonts w:ascii="Trebuchet MS" w:hAnsi="Trebuchet MS"/>
          <w:sz w:val="20"/>
          <w:szCs w:val="20"/>
        </w:rPr>
      </w:pPr>
      <w:r>
        <w:rPr>
          <w:rFonts w:ascii="Trebuchet MS" w:hAnsi="Trebuchet MS"/>
          <w:sz w:val="20"/>
          <w:szCs w:val="20"/>
        </w:rPr>
        <w:t xml:space="preserve">Managed the SharePoint platform for </w:t>
      </w:r>
      <w:r w:rsidR="00E07407">
        <w:rPr>
          <w:rFonts w:ascii="Trebuchet MS" w:hAnsi="Trebuchet MS"/>
          <w:sz w:val="20"/>
          <w:szCs w:val="20"/>
        </w:rPr>
        <w:t xml:space="preserve">RPAS division, handling </w:t>
      </w:r>
      <w:r w:rsidR="002E1036">
        <w:rPr>
          <w:rFonts w:ascii="Trebuchet MS" w:hAnsi="Trebuchet MS"/>
          <w:sz w:val="20"/>
          <w:szCs w:val="20"/>
        </w:rPr>
        <w:t>monthly cumulative update</w:t>
      </w:r>
      <w:r w:rsidR="00223427">
        <w:rPr>
          <w:rFonts w:ascii="Trebuchet MS" w:hAnsi="Trebuchet MS"/>
          <w:sz w:val="20"/>
          <w:szCs w:val="20"/>
        </w:rPr>
        <w:t xml:space="preserve"> deployments</w:t>
      </w:r>
      <w:r w:rsidR="008A5A56">
        <w:rPr>
          <w:rFonts w:ascii="Trebuchet MS" w:hAnsi="Trebuchet MS"/>
          <w:sz w:val="20"/>
          <w:szCs w:val="20"/>
        </w:rPr>
        <w:t>, maintenance tasks</w:t>
      </w:r>
      <w:r w:rsidR="00223427">
        <w:rPr>
          <w:rFonts w:ascii="Trebuchet MS" w:hAnsi="Trebuchet MS"/>
          <w:sz w:val="20"/>
          <w:szCs w:val="20"/>
        </w:rPr>
        <w:t>,</w:t>
      </w:r>
      <w:r w:rsidR="002E1036">
        <w:rPr>
          <w:rFonts w:ascii="Trebuchet MS" w:hAnsi="Trebuchet MS"/>
          <w:sz w:val="20"/>
          <w:szCs w:val="20"/>
        </w:rPr>
        <w:t xml:space="preserve"> </w:t>
      </w:r>
      <w:r w:rsidR="00223427">
        <w:rPr>
          <w:rFonts w:ascii="Trebuchet MS" w:hAnsi="Trebuchet MS"/>
          <w:sz w:val="20"/>
          <w:szCs w:val="20"/>
        </w:rPr>
        <w:t>and</w:t>
      </w:r>
      <w:r w:rsidR="002E1036">
        <w:rPr>
          <w:rFonts w:ascii="Trebuchet MS" w:hAnsi="Trebuchet MS"/>
          <w:sz w:val="20"/>
          <w:szCs w:val="20"/>
        </w:rPr>
        <w:t xml:space="preserve"> </w:t>
      </w:r>
      <w:r w:rsidR="008A5A56">
        <w:rPr>
          <w:rFonts w:ascii="Trebuchet MS" w:hAnsi="Trebuchet MS"/>
          <w:sz w:val="20"/>
          <w:szCs w:val="20"/>
        </w:rPr>
        <w:t>vulnerability remediations.</w:t>
      </w:r>
    </w:p>
    <w:p w14:paraId="32C2D572" w14:textId="77777777" w:rsidR="00E90E2A" w:rsidRDefault="00E90E2A" w:rsidP="005A6256">
      <w:pPr>
        <w:pStyle w:val="Default"/>
        <w:rPr>
          <w:rFonts w:ascii="Trebuchet MS" w:hAnsi="Trebuchet MS"/>
          <w:sz w:val="20"/>
          <w:szCs w:val="20"/>
        </w:rPr>
      </w:pPr>
    </w:p>
    <w:p w14:paraId="406238BA" w14:textId="4B2CDA43" w:rsidR="00B47D81" w:rsidRDefault="00B47D81" w:rsidP="005A6256">
      <w:pPr>
        <w:pStyle w:val="Default"/>
        <w:rPr>
          <w:rFonts w:ascii="Trebuchet MS" w:hAnsi="Trebuchet MS"/>
          <w:sz w:val="20"/>
          <w:szCs w:val="20"/>
        </w:rPr>
      </w:pPr>
      <w:r>
        <w:rPr>
          <w:rFonts w:ascii="Trebuchet MS" w:hAnsi="Trebuchet MS"/>
          <w:sz w:val="20"/>
          <w:szCs w:val="20"/>
        </w:rPr>
        <w:t xml:space="preserve">Remedy </w:t>
      </w:r>
      <w:r w:rsidR="003F36A3">
        <w:rPr>
          <w:rFonts w:ascii="Trebuchet MS" w:hAnsi="Trebuchet MS"/>
          <w:sz w:val="20"/>
          <w:szCs w:val="20"/>
        </w:rPr>
        <w:t xml:space="preserve">Ticket </w:t>
      </w:r>
      <w:r>
        <w:rPr>
          <w:rFonts w:ascii="Trebuchet MS" w:hAnsi="Trebuchet MS"/>
          <w:sz w:val="20"/>
          <w:szCs w:val="20"/>
        </w:rPr>
        <w:t>Queue Management</w:t>
      </w:r>
    </w:p>
    <w:p w14:paraId="2457B3EB" w14:textId="3CA03892" w:rsidR="00B47D81" w:rsidRDefault="00B47D81" w:rsidP="005A6256">
      <w:pPr>
        <w:pStyle w:val="Default"/>
        <w:rPr>
          <w:rFonts w:ascii="Trebuchet MS" w:hAnsi="Trebuchet MS"/>
          <w:sz w:val="20"/>
          <w:szCs w:val="20"/>
        </w:rPr>
      </w:pPr>
    </w:p>
    <w:p w14:paraId="69A70EAE" w14:textId="7CF438E8" w:rsidR="008D39A9" w:rsidRDefault="008D39A9" w:rsidP="008D39A9">
      <w:pPr>
        <w:pStyle w:val="Default"/>
        <w:ind w:left="720"/>
        <w:rPr>
          <w:rFonts w:ascii="Trebuchet MS" w:hAnsi="Trebuchet MS"/>
          <w:sz w:val="20"/>
          <w:szCs w:val="20"/>
        </w:rPr>
      </w:pPr>
      <w:r>
        <w:rPr>
          <w:rFonts w:ascii="Trebuchet MS" w:hAnsi="Trebuchet MS"/>
          <w:sz w:val="20"/>
          <w:szCs w:val="20"/>
        </w:rPr>
        <w:t>I took responsibility for managing the Remedy queue for the Systems and Database team, assigning tickets to the appropriate people to keep work flowing and to avoid falling out of SLA compliance.</w:t>
      </w:r>
    </w:p>
    <w:p w14:paraId="7E6A52A7" w14:textId="77777777" w:rsidR="008D39A9" w:rsidRDefault="008D39A9" w:rsidP="005A6256">
      <w:pPr>
        <w:pStyle w:val="Default"/>
        <w:rPr>
          <w:rFonts w:ascii="Trebuchet MS" w:hAnsi="Trebuchet MS"/>
          <w:sz w:val="20"/>
          <w:szCs w:val="20"/>
        </w:rPr>
      </w:pPr>
    </w:p>
    <w:p w14:paraId="1F60FA2A" w14:textId="0F81C455" w:rsidR="008D39A9" w:rsidRDefault="008D39A9" w:rsidP="005A6256">
      <w:pPr>
        <w:pStyle w:val="Default"/>
        <w:rPr>
          <w:rFonts w:ascii="Trebuchet MS" w:hAnsi="Trebuchet MS"/>
          <w:sz w:val="20"/>
          <w:szCs w:val="20"/>
        </w:rPr>
      </w:pPr>
      <w:r>
        <w:rPr>
          <w:rFonts w:ascii="Trebuchet MS" w:hAnsi="Trebuchet MS"/>
          <w:sz w:val="20"/>
          <w:szCs w:val="20"/>
        </w:rPr>
        <w:t>Technical Troubleshooting</w:t>
      </w:r>
    </w:p>
    <w:p w14:paraId="0055AB7A" w14:textId="71A01C71" w:rsidR="008D39A9" w:rsidRDefault="008D39A9" w:rsidP="005A6256">
      <w:pPr>
        <w:pStyle w:val="Default"/>
        <w:rPr>
          <w:rFonts w:ascii="Trebuchet MS" w:hAnsi="Trebuchet MS"/>
          <w:sz w:val="20"/>
          <w:szCs w:val="20"/>
        </w:rPr>
      </w:pPr>
    </w:p>
    <w:p w14:paraId="267012F0" w14:textId="4116FBF8" w:rsidR="008D39A9" w:rsidRDefault="008D39A9" w:rsidP="008D39A9">
      <w:pPr>
        <w:pStyle w:val="Default"/>
        <w:ind w:left="720"/>
        <w:rPr>
          <w:rFonts w:ascii="Trebuchet MS" w:hAnsi="Trebuchet MS"/>
          <w:sz w:val="20"/>
          <w:szCs w:val="20"/>
        </w:rPr>
      </w:pPr>
      <w:r>
        <w:rPr>
          <w:rFonts w:ascii="Trebuchet MS" w:hAnsi="Trebuchet MS"/>
          <w:sz w:val="20"/>
          <w:szCs w:val="20"/>
        </w:rPr>
        <w:t>Provide</w:t>
      </w:r>
      <w:r w:rsidR="00FE57D9">
        <w:rPr>
          <w:rFonts w:ascii="Trebuchet MS" w:hAnsi="Trebuchet MS"/>
          <w:sz w:val="20"/>
          <w:szCs w:val="20"/>
        </w:rPr>
        <w:t>d</w:t>
      </w:r>
      <w:r>
        <w:rPr>
          <w:rFonts w:ascii="Trebuchet MS" w:hAnsi="Trebuchet MS"/>
          <w:sz w:val="20"/>
          <w:szCs w:val="20"/>
        </w:rPr>
        <w:t xml:space="preserve"> </w:t>
      </w:r>
      <w:r w:rsidR="00FE57D9">
        <w:rPr>
          <w:rFonts w:ascii="Trebuchet MS" w:hAnsi="Trebuchet MS"/>
          <w:sz w:val="20"/>
          <w:szCs w:val="20"/>
        </w:rPr>
        <w:t xml:space="preserve">escalated </w:t>
      </w:r>
      <w:r>
        <w:rPr>
          <w:rFonts w:ascii="Trebuchet MS" w:hAnsi="Trebuchet MS"/>
          <w:sz w:val="20"/>
          <w:szCs w:val="20"/>
        </w:rPr>
        <w:t xml:space="preserve">technical support </w:t>
      </w:r>
      <w:r w:rsidR="003F36A3">
        <w:rPr>
          <w:rFonts w:ascii="Trebuchet MS" w:hAnsi="Trebuchet MS"/>
          <w:sz w:val="20"/>
          <w:szCs w:val="20"/>
        </w:rPr>
        <w:t>as necessary</w:t>
      </w:r>
      <w:r>
        <w:rPr>
          <w:rFonts w:ascii="Trebuchet MS" w:hAnsi="Trebuchet MS"/>
          <w:sz w:val="20"/>
          <w:szCs w:val="20"/>
        </w:rPr>
        <w:t xml:space="preserve">.  </w:t>
      </w:r>
      <w:r w:rsidR="00FE57D9">
        <w:rPr>
          <w:rFonts w:ascii="Trebuchet MS" w:hAnsi="Trebuchet MS"/>
          <w:sz w:val="20"/>
          <w:szCs w:val="20"/>
        </w:rPr>
        <w:t>Collaborated with other teams to find solutions when changes were required that were outside our scope of responsibilities.</w:t>
      </w:r>
    </w:p>
    <w:p w14:paraId="05DAF972" w14:textId="77777777" w:rsidR="008D39A9" w:rsidRDefault="008D39A9" w:rsidP="005A6256">
      <w:pPr>
        <w:pStyle w:val="Default"/>
        <w:rPr>
          <w:rFonts w:ascii="Trebuchet MS" w:hAnsi="Trebuchet MS"/>
          <w:sz w:val="20"/>
          <w:szCs w:val="20"/>
        </w:rPr>
      </w:pPr>
    </w:p>
    <w:p w14:paraId="713F165E" w14:textId="77777777" w:rsidR="00B47D81" w:rsidRDefault="00B47D81" w:rsidP="005A6256">
      <w:pPr>
        <w:pStyle w:val="Default"/>
        <w:rPr>
          <w:rFonts w:ascii="Trebuchet MS" w:hAnsi="Trebuchet MS"/>
          <w:sz w:val="20"/>
          <w:szCs w:val="20"/>
        </w:rPr>
      </w:pPr>
    </w:p>
    <w:p w14:paraId="21C1E19B" w14:textId="7E67E839" w:rsidR="0027194D" w:rsidRPr="008D39A9" w:rsidRDefault="0027194D" w:rsidP="005A6256">
      <w:pPr>
        <w:pStyle w:val="Default"/>
        <w:rPr>
          <w:rFonts w:ascii="Trebuchet MS" w:hAnsi="Trebuchet MS"/>
          <w:b/>
          <w:sz w:val="20"/>
          <w:szCs w:val="20"/>
        </w:rPr>
      </w:pPr>
      <w:r w:rsidRPr="008D39A9">
        <w:rPr>
          <w:rFonts w:ascii="Trebuchet MS" w:hAnsi="Trebuchet MS"/>
          <w:b/>
          <w:sz w:val="20"/>
          <w:szCs w:val="20"/>
        </w:rPr>
        <w:t>SolarWinds Admin/Windows Team, Federal Trade Commission Contract</w:t>
      </w:r>
    </w:p>
    <w:p w14:paraId="52BC3029" w14:textId="22BD8385" w:rsidR="0027194D" w:rsidRDefault="00A04F99" w:rsidP="008D39A9">
      <w:pPr>
        <w:pStyle w:val="Default"/>
        <w:ind w:firstLine="720"/>
        <w:rPr>
          <w:rFonts w:ascii="Trebuchet MS" w:hAnsi="Trebuchet MS"/>
          <w:sz w:val="20"/>
          <w:szCs w:val="20"/>
        </w:rPr>
      </w:pPr>
      <w:r>
        <w:rPr>
          <w:rFonts w:ascii="Trebuchet MS" w:hAnsi="Trebuchet MS"/>
          <w:sz w:val="20"/>
          <w:szCs w:val="20"/>
        </w:rPr>
        <w:t>TekSynap</w:t>
      </w:r>
      <w:r w:rsidR="0027194D">
        <w:rPr>
          <w:rFonts w:ascii="Trebuchet MS" w:hAnsi="Trebuchet MS"/>
          <w:sz w:val="20"/>
          <w:szCs w:val="20"/>
        </w:rPr>
        <w:t xml:space="preserve"> Corporation</w:t>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r>
      <w:r w:rsidR="0027194D">
        <w:rPr>
          <w:rFonts w:ascii="Trebuchet MS" w:hAnsi="Trebuchet MS"/>
          <w:sz w:val="20"/>
          <w:szCs w:val="20"/>
        </w:rPr>
        <w:tab/>
        <w:t>2017-</w:t>
      </w:r>
      <w:r w:rsidR="00B47D81">
        <w:rPr>
          <w:rFonts w:ascii="Trebuchet MS" w:hAnsi="Trebuchet MS"/>
          <w:sz w:val="20"/>
          <w:szCs w:val="20"/>
        </w:rPr>
        <w:t>2019</w:t>
      </w:r>
    </w:p>
    <w:p w14:paraId="3020000E" w14:textId="77777777" w:rsidR="00B47D81" w:rsidRDefault="00B47D81" w:rsidP="005A6256">
      <w:pPr>
        <w:pStyle w:val="Default"/>
        <w:rPr>
          <w:rFonts w:ascii="Trebuchet MS" w:hAnsi="Trebuchet MS"/>
          <w:sz w:val="20"/>
          <w:szCs w:val="20"/>
        </w:rPr>
      </w:pPr>
    </w:p>
    <w:p w14:paraId="118817FD" w14:textId="77777777" w:rsidR="0027194D" w:rsidRDefault="0027194D" w:rsidP="005A6256">
      <w:pPr>
        <w:pStyle w:val="Default"/>
        <w:rPr>
          <w:rFonts w:ascii="Trebuchet MS" w:hAnsi="Trebuchet MS"/>
          <w:sz w:val="20"/>
          <w:szCs w:val="20"/>
        </w:rPr>
      </w:pPr>
    </w:p>
    <w:p w14:paraId="0608747F" w14:textId="297B178A" w:rsidR="00F14317" w:rsidRDefault="0027194D" w:rsidP="005A6256">
      <w:pPr>
        <w:pStyle w:val="Default"/>
        <w:rPr>
          <w:rFonts w:ascii="Trebuchet MS" w:hAnsi="Trebuchet MS"/>
          <w:sz w:val="20"/>
          <w:szCs w:val="20"/>
        </w:rPr>
      </w:pPr>
      <w:r>
        <w:rPr>
          <w:rFonts w:ascii="Trebuchet MS" w:hAnsi="Trebuchet MS"/>
          <w:sz w:val="20"/>
          <w:szCs w:val="20"/>
        </w:rPr>
        <w:t xml:space="preserve">SolarWinds Orion </w:t>
      </w:r>
      <w:r w:rsidR="00806D01">
        <w:rPr>
          <w:rFonts w:ascii="Trebuchet MS" w:hAnsi="Trebuchet MS"/>
          <w:sz w:val="20"/>
          <w:szCs w:val="20"/>
        </w:rPr>
        <w:t>Administrator</w:t>
      </w:r>
    </w:p>
    <w:p w14:paraId="32C28F8D" w14:textId="77777777" w:rsidR="00F14317" w:rsidRDefault="00F14317" w:rsidP="005A6256">
      <w:pPr>
        <w:pStyle w:val="Default"/>
        <w:rPr>
          <w:rFonts w:ascii="Trebuchet MS" w:hAnsi="Trebuchet MS"/>
          <w:sz w:val="20"/>
          <w:szCs w:val="20"/>
        </w:rPr>
      </w:pPr>
    </w:p>
    <w:p w14:paraId="492F7F00" w14:textId="0A6062F2" w:rsidR="005569C3" w:rsidRDefault="00615F6E" w:rsidP="00615F6E">
      <w:pPr>
        <w:pStyle w:val="Default"/>
        <w:tabs>
          <w:tab w:val="left" w:pos="0"/>
        </w:tabs>
        <w:ind w:left="720"/>
        <w:rPr>
          <w:rFonts w:ascii="Trebuchet MS" w:hAnsi="Trebuchet MS"/>
          <w:sz w:val="20"/>
          <w:szCs w:val="20"/>
        </w:rPr>
      </w:pPr>
      <w:r>
        <w:rPr>
          <w:rFonts w:ascii="Trebuchet MS" w:hAnsi="Trebuchet MS"/>
          <w:sz w:val="20"/>
          <w:szCs w:val="20"/>
        </w:rPr>
        <w:t xml:space="preserve">Migrated the Orion application front-end </w:t>
      </w:r>
      <w:r w:rsidR="000B7634">
        <w:rPr>
          <w:rFonts w:ascii="Trebuchet MS" w:hAnsi="Trebuchet MS"/>
          <w:sz w:val="20"/>
          <w:szCs w:val="20"/>
        </w:rPr>
        <w:t xml:space="preserve">server </w:t>
      </w:r>
      <w:r>
        <w:rPr>
          <w:rFonts w:ascii="Trebuchet MS" w:hAnsi="Trebuchet MS"/>
          <w:sz w:val="20"/>
          <w:szCs w:val="20"/>
        </w:rPr>
        <w:t xml:space="preserve">to Windows Server 2016.  </w:t>
      </w:r>
      <w:r w:rsidR="0027194D">
        <w:rPr>
          <w:rFonts w:ascii="Trebuchet MS" w:hAnsi="Trebuchet MS"/>
          <w:sz w:val="20"/>
          <w:szCs w:val="20"/>
        </w:rPr>
        <w:t xml:space="preserve">Upgraded all Orion application modules to their latest major versions.  </w:t>
      </w:r>
      <w:r w:rsidR="005569C3">
        <w:rPr>
          <w:rFonts w:ascii="Trebuchet MS" w:hAnsi="Trebuchet MS"/>
          <w:sz w:val="20"/>
          <w:szCs w:val="20"/>
        </w:rPr>
        <w:t>Enabled and configured automated reporting for the environment.  Reconfigured all common alerts to include more useful information.  Resolved many performance-related issues within the application.</w:t>
      </w:r>
    </w:p>
    <w:p w14:paraId="07DCC0BB" w14:textId="3ADA8865" w:rsidR="00F14317" w:rsidRDefault="00F14317" w:rsidP="005569C3">
      <w:pPr>
        <w:pStyle w:val="Default"/>
        <w:tabs>
          <w:tab w:val="left" w:pos="0"/>
        </w:tabs>
        <w:ind w:left="720"/>
        <w:rPr>
          <w:rFonts w:ascii="Trebuchet MS" w:hAnsi="Trebuchet MS"/>
          <w:sz w:val="20"/>
          <w:szCs w:val="20"/>
        </w:rPr>
      </w:pPr>
    </w:p>
    <w:p w14:paraId="3A5626BA" w14:textId="67792426" w:rsidR="00F14317" w:rsidRDefault="00F14317" w:rsidP="005569C3">
      <w:pPr>
        <w:pStyle w:val="Default"/>
        <w:tabs>
          <w:tab w:val="left" w:pos="0"/>
        </w:tabs>
        <w:ind w:left="720"/>
        <w:rPr>
          <w:rFonts w:ascii="Trebuchet MS" w:hAnsi="Trebuchet MS"/>
          <w:sz w:val="20"/>
          <w:szCs w:val="20"/>
        </w:rPr>
      </w:pPr>
      <w:r>
        <w:rPr>
          <w:rFonts w:ascii="Trebuchet MS" w:hAnsi="Trebuchet MS"/>
          <w:sz w:val="20"/>
          <w:szCs w:val="20"/>
        </w:rPr>
        <w:t xml:space="preserve">Built and implemented several custom component monitors to help fill in gaps in the organization’s monitoring configuration. </w:t>
      </w:r>
    </w:p>
    <w:p w14:paraId="4699929C" w14:textId="77777777" w:rsidR="00F14317" w:rsidRDefault="00F14317" w:rsidP="005569C3">
      <w:pPr>
        <w:pStyle w:val="Default"/>
        <w:tabs>
          <w:tab w:val="left" w:pos="0"/>
        </w:tabs>
        <w:ind w:left="720"/>
        <w:rPr>
          <w:rFonts w:ascii="Trebuchet MS" w:hAnsi="Trebuchet MS"/>
          <w:sz w:val="20"/>
          <w:szCs w:val="20"/>
        </w:rPr>
      </w:pPr>
    </w:p>
    <w:p w14:paraId="59933A4A" w14:textId="390022BC" w:rsidR="0027194D" w:rsidRDefault="000B7634" w:rsidP="005569C3">
      <w:pPr>
        <w:pStyle w:val="Default"/>
        <w:tabs>
          <w:tab w:val="left" w:pos="0"/>
        </w:tabs>
        <w:ind w:left="720"/>
        <w:rPr>
          <w:rFonts w:ascii="Trebuchet MS" w:hAnsi="Trebuchet MS"/>
          <w:sz w:val="20"/>
          <w:szCs w:val="20"/>
        </w:rPr>
      </w:pPr>
      <w:r>
        <w:rPr>
          <w:rFonts w:ascii="Trebuchet MS" w:hAnsi="Trebuchet MS"/>
          <w:sz w:val="20"/>
          <w:szCs w:val="20"/>
        </w:rPr>
        <w:t>Set</w:t>
      </w:r>
      <w:r w:rsidR="005569C3">
        <w:rPr>
          <w:rFonts w:ascii="Trebuchet MS" w:hAnsi="Trebuchet MS"/>
          <w:sz w:val="20"/>
          <w:szCs w:val="20"/>
        </w:rPr>
        <w:t xml:space="preserve"> configurations for </w:t>
      </w:r>
      <w:r w:rsidR="001D0002">
        <w:rPr>
          <w:rFonts w:ascii="Trebuchet MS" w:hAnsi="Trebuchet MS"/>
          <w:sz w:val="20"/>
          <w:szCs w:val="20"/>
        </w:rPr>
        <w:t xml:space="preserve">optimizing </w:t>
      </w:r>
      <w:r w:rsidR="005569C3">
        <w:rPr>
          <w:rFonts w:ascii="Trebuchet MS" w:hAnsi="Trebuchet MS"/>
          <w:sz w:val="20"/>
          <w:szCs w:val="20"/>
        </w:rPr>
        <w:t xml:space="preserve">reporting and alerts </w:t>
      </w:r>
      <w:r w:rsidR="001D0002">
        <w:rPr>
          <w:rFonts w:ascii="Trebuchet MS" w:hAnsi="Trebuchet MS"/>
          <w:sz w:val="20"/>
          <w:szCs w:val="20"/>
        </w:rPr>
        <w:t>to resolve</w:t>
      </w:r>
      <w:r w:rsidR="00806D01">
        <w:rPr>
          <w:rFonts w:ascii="Trebuchet MS" w:hAnsi="Trebuchet MS"/>
          <w:sz w:val="20"/>
          <w:szCs w:val="20"/>
        </w:rPr>
        <w:t xml:space="preserve"> </w:t>
      </w:r>
      <w:r w:rsidR="001D0002">
        <w:rPr>
          <w:rFonts w:ascii="Trebuchet MS" w:hAnsi="Trebuchet MS"/>
          <w:sz w:val="20"/>
          <w:szCs w:val="20"/>
        </w:rPr>
        <w:t>several</w:t>
      </w:r>
      <w:r w:rsidR="00806D01">
        <w:rPr>
          <w:rFonts w:ascii="Trebuchet MS" w:hAnsi="Trebuchet MS"/>
          <w:sz w:val="20"/>
          <w:szCs w:val="20"/>
        </w:rPr>
        <w:t xml:space="preserve"> performance related issues previously experienced by the team.  Re-design</w:t>
      </w:r>
      <w:r w:rsidR="001D0002">
        <w:rPr>
          <w:rFonts w:ascii="Trebuchet MS" w:hAnsi="Trebuchet MS"/>
          <w:sz w:val="20"/>
          <w:szCs w:val="20"/>
        </w:rPr>
        <w:t>ed</w:t>
      </w:r>
      <w:r w:rsidR="00806D01">
        <w:rPr>
          <w:rFonts w:ascii="Trebuchet MS" w:hAnsi="Trebuchet MS"/>
          <w:sz w:val="20"/>
          <w:szCs w:val="20"/>
        </w:rPr>
        <w:t xml:space="preserve"> the alerting templates </w:t>
      </w:r>
      <w:r w:rsidR="001D0002">
        <w:rPr>
          <w:rFonts w:ascii="Trebuchet MS" w:hAnsi="Trebuchet MS"/>
          <w:sz w:val="20"/>
          <w:szCs w:val="20"/>
        </w:rPr>
        <w:t xml:space="preserve">to </w:t>
      </w:r>
      <w:r w:rsidR="00806D01">
        <w:rPr>
          <w:rFonts w:ascii="Trebuchet MS" w:hAnsi="Trebuchet MS"/>
          <w:sz w:val="20"/>
          <w:szCs w:val="20"/>
        </w:rPr>
        <w:t>provide much more detailed and useful information to responsible system owners, resulting in their ability to respond more quickly to issues when they arise.</w:t>
      </w:r>
    </w:p>
    <w:p w14:paraId="437A06A7" w14:textId="3B5E1C25" w:rsidR="00A04F99" w:rsidRDefault="00A04F99" w:rsidP="005569C3">
      <w:pPr>
        <w:pStyle w:val="Default"/>
        <w:tabs>
          <w:tab w:val="left" w:pos="0"/>
        </w:tabs>
        <w:ind w:left="720"/>
        <w:rPr>
          <w:rFonts w:ascii="Trebuchet MS" w:hAnsi="Trebuchet MS"/>
          <w:sz w:val="20"/>
          <w:szCs w:val="20"/>
        </w:rPr>
      </w:pPr>
    </w:p>
    <w:p w14:paraId="246A8B5D" w14:textId="5AB1C860" w:rsidR="00A04F99" w:rsidRDefault="00A04F99" w:rsidP="005569C3">
      <w:pPr>
        <w:pStyle w:val="Default"/>
        <w:tabs>
          <w:tab w:val="left" w:pos="0"/>
        </w:tabs>
        <w:ind w:left="720"/>
        <w:rPr>
          <w:rFonts w:ascii="Trebuchet MS" w:hAnsi="Trebuchet MS"/>
          <w:sz w:val="20"/>
          <w:szCs w:val="20"/>
        </w:rPr>
      </w:pPr>
      <w:r>
        <w:rPr>
          <w:rFonts w:ascii="Trebuchet MS" w:hAnsi="Trebuchet MS"/>
          <w:sz w:val="20"/>
          <w:szCs w:val="20"/>
        </w:rPr>
        <w:t xml:space="preserve">Implemented AppInsight monitoring templates for Microsoft Exchange, </w:t>
      </w:r>
      <w:r w:rsidR="000160E3">
        <w:rPr>
          <w:rFonts w:ascii="Trebuchet MS" w:hAnsi="Trebuchet MS"/>
          <w:sz w:val="20"/>
          <w:szCs w:val="20"/>
        </w:rPr>
        <w:t>allowing administrators</w:t>
      </w:r>
      <w:r>
        <w:rPr>
          <w:rFonts w:ascii="Trebuchet MS" w:hAnsi="Trebuchet MS"/>
          <w:sz w:val="20"/>
          <w:szCs w:val="20"/>
        </w:rPr>
        <w:t xml:space="preserve"> to easily keep an eye on the organization’s e-ma</w:t>
      </w:r>
      <w:r w:rsidR="000160E3">
        <w:rPr>
          <w:rFonts w:ascii="Trebuchet MS" w:hAnsi="Trebuchet MS"/>
          <w:sz w:val="20"/>
          <w:szCs w:val="20"/>
        </w:rPr>
        <w:t>il application, and to quickly respond to issues as they arise.</w:t>
      </w:r>
    </w:p>
    <w:p w14:paraId="3B9F8589" w14:textId="71D2AFD5" w:rsidR="000160E3" w:rsidRDefault="000160E3" w:rsidP="005569C3">
      <w:pPr>
        <w:pStyle w:val="Default"/>
        <w:tabs>
          <w:tab w:val="left" w:pos="0"/>
        </w:tabs>
        <w:ind w:left="720"/>
        <w:rPr>
          <w:rFonts w:ascii="Trebuchet MS" w:hAnsi="Trebuchet MS"/>
          <w:sz w:val="20"/>
          <w:szCs w:val="20"/>
        </w:rPr>
      </w:pPr>
    </w:p>
    <w:p w14:paraId="0973F6C7" w14:textId="7E2CCAC3" w:rsidR="00803003" w:rsidRPr="005558BB" w:rsidRDefault="000160E3" w:rsidP="005558BB">
      <w:pPr>
        <w:pStyle w:val="Default"/>
        <w:tabs>
          <w:tab w:val="left" w:pos="0"/>
        </w:tabs>
        <w:ind w:left="720"/>
        <w:rPr>
          <w:rFonts w:ascii="Trebuchet MS" w:hAnsi="Trebuchet MS"/>
          <w:sz w:val="20"/>
          <w:szCs w:val="20"/>
        </w:rPr>
      </w:pPr>
      <w:r>
        <w:rPr>
          <w:rFonts w:ascii="Trebuchet MS" w:hAnsi="Trebuchet MS"/>
          <w:sz w:val="20"/>
          <w:szCs w:val="20"/>
        </w:rPr>
        <w:t>Created several reports to help the organization better keep track of assets for inventory purposes.</w:t>
      </w:r>
      <w:r w:rsidR="00803003">
        <w:rPr>
          <w:rFonts w:ascii="Trebuchet MS" w:hAnsi="Trebuchet MS"/>
          <w:b/>
        </w:rPr>
        <w:br w:type="page"/>
      </w:r>
    </w:p>
    <w:p w14:paraId="0B6F75EB" w14:textId="77777777" w:rsidR="004375BA" w:rsidRDefault="004375BA">
      <w:pPr>
        <w:rPr>
          <w:rFonts w:ascii="Trebuchet MS" w:eastAsiaTheme="minorHAnsi" w:hAnsi="Trebuchet MS"/>
          <w:b/>
        </w:rPr>
      </w:pPr>
    </w:p>
    <w:p w14:paraId="3EB7331C" w14:textId="77777777" w:rsidR="001E680E" w:rsidRDefault="001E680E" w:rsidP="001E680E">
      <w:pPr>
        <w:pStyle w:val="Default"/>
        <w:rPr>
          <w:rFonts w:ascii="Trebuchet MS" w:hAnsi="Trebuchet MS"/>
          <w:b/>
          <w:sz w:val="20"/>
          <w:szCs w:val="20"/>
        </w:rPr>
      </w:pPr>
    </w:p>
    <w:p w14:paraId="74ADD6AA" w14:textId="1BC29B28" w:rsidR="005F46F7" w:rsidRPr="001E680E" w:rsidRDefault="005F46F7" w:rsidP="001E680E">
      <w:pPr>
        <w:pStyle w:val="Default"/>
        <w:rPr>
          <w:rFonts w:ascii="Trebuchet MS" w:hAnsi="Trebuchet MS"/>
          <w:b/>
          <w:sz w:val="20"/>
          <w:szCs w:val="20"/>
        </w:rPr>
      </w:pPr>
      <w:r w:rsidRPr="008D39A9">
        <w:rPr>
          <w:rFonts w:ascii="Trebuchet MS" w:hAnsi="Trebuchet MS"/>
          <w:b/>
          <w:sz w:val="20"/>
          <w:szCs w:val="20"/>
        </w:rPr>
        <w:t>SolarWinds Admin/Windows Team, Federal Trade Commission Contract</w:t>
      </w:r>
      <w:r w:rsidR="001E680E">
        <w:rPr>
          <w:rFonts w:ascii="Trebuchet MS" w:hAnsi="Trebuchet MS"/>
          <w:b/>
          <w:sz w:val="20"/>
          <w:szCs w:val="20"/>
        </w:rPr>
        <w:t xml:space="preserve"> (cont.)</w:t>
      </w:r>
    </w:p>
    <w:p w14:paraId="4794B878" w14:textId="57755941" w:rsidR="005F46F7" w:rsidRDefault="005F46F7" w:rsidP="00806D01">
      <w:pPr>
        <w:pStyle w:val="Default"/>
        <w:tabs>
          <w:tab w:val="left" w:pos="0"/>
        </w:tabs>
        <w:rPr>
          <w:rFonts w:ascii="Trebuchet MS" w:hAnsi="Trebuchet MS"/>
          <w:sz w:val="20"/>
          <w:szCs w:val="20"/>
        </w:rPr>
      </w:pPr>
    </w:p>
    <w:p w14:paraId="4BEE0494" w14:textId="77777777" w:rsidR="001E680E" w:rsidRDefault="001E680E" w:rsidP="00806D01">
      <w:pPr>
        <w:pStyle w:val="Default"/>
        <w:tabs>
          <w:tab w:val="left" w:pos="0"/>
        </w:tabs>
        <w:rPr>
          <w:rFonts w:ascii="Trebuchet MS" w:hAnsi="Trebuchet MS"/>
          <w:sz w:val="20"/>
          <w:szCs w:val="20"/>
        </w:rPr>
      </w:pPr>
    </w:p>
    <w:p w14:paraId="6B72ABC1" w14:textId="4C111D0F" w:rsidR="00806D01" w:rsidRDefault="00806D01" w:rsidP="00806D01">
      <w:pPr>
        <w:pStyle w:val="Default"/>
        <w:tabs>
          <w:tab w:val="left" w:pos="0"/>
        </w:tabs>
        <w:rPr>
          <w:rFonts w:ascii="Trebuchet MS" w:hAnsi="Trebuchet MS"/>
          <w:sz w:val="20"/>
          <w:szCs w:val="20"/>
        </w:rPr>
      </w:pPr>
      <w:r>
        <w:rPr>
          <w:rFonts w:ascii="Trebuchet MS" w:hAnsi="Trebuchet MS"/>
          <w:sz w:val="20"/>
          <w:szCs w:val="20"/>
        </w:rPr>
        <w:t xml:space="preserve">SolarWinds </w:t>
      </w:r>
      <w:r w:rsidR="00F14317">
        <w:rPr>
          <w:rFonts w:ascii="Trebuchet MS" w:hAnsi="Trebuchet MS"/>
          <w:sz w:val="20"/>
          <w:szCs w:val="20"/>
        </w:rPr>
        <w:t>Security Event Manager (S</w:t>
      </w:r>
      <w:r>
        <w:rPr>
          <w:rFonts w:ascii="Trebuchet MS" w:hAnsi="Trebuchet MS"/>
          <w:sz w:val="20"/>
          <w:szCs w:val="20"/>
        </w:rPr>
        <w:t>EM) Administrator</w:t>
      </w:r>
    </w:p>
    <w:p w14:paraId="63F0A39E" w14:textId="77777777" w:rsidR="0027194D" w:rsidRDefault="0027194D" w:rsidP="005A6256">
      <w:pPr>
        <w:pStyle w:val="Default"/>
        <w:rPr>
          <w:rFonts w:ascii="Trebuchet MS" w:hAnsi="Trebuchet MS"/>
          <w:sz w:val="20"/>
          <w:szCs w:val="20"/>
        </w:rPr>
      </w:pPr>
    </w:p>
    <w:p w14:paraId="77727C50" w14:textId="63166F12" w:rsidR="00806D01" w:rsidRDefault="00806D01" w:rsidP="00241F12">
      <w:pPr>
        <w:pStyle w:val="Default"/>
        <w:ind w:left="720"/>
        <w:rPr>
          <w:rFonts w:ascii="Trebuchet MS" w:hAnsi="Trebuchet MS"/>
          <w:sz w:val="20"/>
          <w:szCs w:val="20"/>
        </w:rPr>
      </w:pPr>
      <w:r>
        <w:rPr>
          <w:rFonts w:ascii="Trebuchet MS" w:hAnsi="Trebuchet MS"/>
          <w:sz w:val="20"/>
          <w:szCs w:val="20"/>
        </w:rPr>
        <w:t xml:space="preserve">Upgraded the LEM appliance and all application connectors to their latest versions. </w:t>
      </w:r>
      <w:r w:rsidR="00241F12">
        <w:rPr>
          <w:rFonts w:ascii="Trebuchet MS" w:hAnsi="Trebuchet MS"/>
          <w:sz w:val="20"/>
          <w:szCs w:val="20"/>
        </w:rPr>
        <w:t>Audited the configuration of all connectors</w:t>
      </w:r>
      <w:r>
        <w:rPr>
          <w:rFonts w:ascii="Trebuchet MS" w:hAnsi="Trebuchet MS"/>
          <w:sz w:val="20"/>
          <w:szCs w:val="20"/>
        </w:rPr>
        <w:t xml:space="preserve"> </w:t>
      </w:r>
      <w:r w:rsidR="00241F12">
        <w:rPr>
          <w:rFonts w:ascii="Trebuchet MS" w:hAnsi="Trebuchet MS"/>
          <w:sz w:val="20"/>
          <w:szCs w:val="20"/>
        </w:rPr>
        <w:t>and removed all duplicate connectors, eliminating duplicate logs being captured.  Implemented Vendor recommended configurations to greatly increase performance on the VM appliance.  Worked with the Network Team to transfer firewall alerting duties from all Palo Alto devices to the LEM appliance.</w:t>
      </w:r>
    </w:p>
    <w:p w14:paraId="5D3C0847" w14:textId="77777777" w:rsidR="00241F12" w:rsidRDefault="00241F12" w:rsidP="00241F12">
      <w:pPr>
        <w:pStyle w:val="Default"/>
        <w:ind w:left="720"/>
        <w:rPr>
          <w:rFonts w:ascii="Trebuchet MS" w:hAnsi="Trebuchet MS"/>
          <w:sz w:val="20"/>
          <w:szCs w:val="20"/>
        </w:rPr>
      </w:pPr>
    </w:p>
    <w:p w14:paraId="6EAFF93A" w14:textId="48388ECE" w:rsidR="00241F12" w:rsidRDefault="00241F12" w:rsidP="00241F12">
      <w:pPr>
        <w:pStyle w:val="Default"/>
        <w:ind w:left="720"/>
        <w:rPr>
          <w:rFonts w:ascii="Trebuchet MS" w:hAnsi="Trebuchet MS"/>
          <w:sz w:val="20"/>
          <w:szCs w:val="20"/>
        </w:rPr>
      </w:pPr>
      <w:r>
        <w:rPr>
          <w:rFonts w:ascii="Trebuchet MS" w:hAnsi="Trebuchet MS"/>
          <w:sz w:val="20"/>
          <w:szCs w:val="20"/>
        </w:rPr>
        <w:t>The appliance upgrade along with newly implemented configurations vastly improved performance</w:t>
      </w:r>
      <w:r w:rsidR="009C5F05">
        <w:rPr>
          <w:rFonts w:ascii="Trebuchet MS" w:hAnsi="Trebuchet MS"/>
          <w:sz w:val="20"/>
          <w:szCs w:val="20"/>
        </w:rPr>
        <w:t xml:space="preserve"> for the LEM appliance/application.  The LEM appliance now carries the heavy load of alerting for FTC’s Palo Alto firewalls.</w:t>
      </w:r>
    </w:p>
    <w:p w14:paraId="76239975" w14:textId="77777777" w:rsidR="009C5F05" w:rsidRDefault="009C5F05" w:rsidP="009C5F05">
      <w:pPr>
        <w:pStyle w:val="Default"/>
        <w:rPr>
          <w:rFonts w:ascii="Trebuchet MS" w:hAnsi="Trebuchet MS"/>
          <w:sz w:val="20"/>
          <w:szCs w:val="20"/>
        </w:rPr>
      </w:pPr>
    </w:p>
    <w:p w14:paraId="4EC32220" w14:textId="2FB43662" w:rsidR="009C5F05" w:rsidRDefault="009C5F05">
      <w:pPr>
        <w:rPr>
          <w:rFonts w:ascii="Trebuchet MS" w:eastAsiaTheme="minorHAnsi" w:hAnsi="Trebuchet MS"/>
        </w:rPr>
      </w:pPr>
    </w:p>
    <w:p w14:paraId="7CD211B6" w14:textId="5BB6CB02" w:rsidR="005A6256" w:rsidRPr="008D39A9" w:rsidRDefault="005A6256" w:rsidP="005A6256">
      <w:pPr>
        <w:pStyle w:val="Default"/>
        <w:rPr>
          <w:rFonts w:ascii="Trebuchet MS" w:hAnsi="Trebuchet MS"/>
          <w:b/>
          <w:sz w:val="20"/>
          <w:szCs w:val="20"/>
        </w:rPr>
      </w:pPr>
      <w:r w:rsidRPr="008D39A9">
        <w:rPr>
          <w:rFonts w:ascii="Trebuchet MS" w:hAnsi="Trebuchet MS"/>
          <w:b/>
          <w:sz w:val="20"/>
          <w:szCs w:val="20"/>
        </w:rPr>
        <w:t>Systems Engineer, NIH/Office of Research Services Contract</w:t>
      </w:r>
    </w:p>
    <w:p w14:paraId="4363170B" w14:textId="123EEEC5"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Booz Allen Hamilton</w:t>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2015-</w:t>
      </w:r>
      <w:r w:rsidR="0027194D">
        <w:rPr>
          <w:rFonts w:ascii="Trebuchet MS" w:hAnsi="Trebuchet MS"/>
          <w:sz w:val="20"/>
          <w:szCs w:val="20"/>
        </w:rPr>
        <w:t>2017</w:t>
      </w:r>
    </w:p>
    <w:p w14:paraId="4B77E087" w14:textId="704D223A"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XA Systems</w:t>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2011-2015</w:t>
      </w:r>
    </w:p>
    <w:p w14:paraId="50ED8B96" w14:textId="5A26F458"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Jacob's Engineering</w:t>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2010-2011</w:t>
      </w:r>
    </w:p>
    <w:p w14:paraId="4410CC96" w14:textId="77777777" w:rsidR="005A6256" w:rsidRPr="005A6256" w:rsidRDefault="005A6256" w:rsidP="005A6256">
      <w:pPr>
        <w:pStyle w:val="Default"/>
        <w:rPr>
          <w:rFonts w:ascii="Trebuchet MS" w:hAnsi="Trebuchet MS"/>
          <w:sz w:val="20"/>
          <w:szCs w:val="20"/>
        </w:rPr>
      </w:pPr>
    </w:p>
    <w:p w14:paraId="53858130" w14:textId="77777777" w:rsidR="005A6256" w:rsidRPr="005A6256" w:rsidRDefault="005A6256" w:rsidP="005A6256">
      <w:pPr>
        <w:pStyle w:val="Default"/>
        <w:rPr>
          <w:rFonts w:ascii="Trebuchet MS" w:hAnsi="Trebuchet MS"/>
          <w:sz w:val="20"/>
          <w:szCs w:val="20"/>
        </w:rPr>
      </w:pPr>
    </w:p>
    <w:p w14:paraId="43BA0174" w14:textId="30ABDD44" w:rsidR="005A6256" w:rsidRDefault="005A6256" w:rsidP="005A6256">
      <w:pPr>
        <w:pStyle w:val="NoSpacing"/>
        <w:rPr>
          <w:rFonts w:ascii="Trebuchet MS" w:hAnsi="Trebuchet MS" w:cs="Times New Roman"/>
          <w:sz w:val="20"/>
          <w:szCs w:val="20"/>
        </w:rPr>
      </w:pPr>
      <w:r w:rsidRPr="005A6256">
        <w:rPr>
          <w:rFonts w:ascii="Trebuchet MS" w:hAnsi="Trebuchet MS" w:cs="Times New Roman"/>
          <w:sz w:val="20"/>
          <w:szCs w:val="20"/>
        </w:rPr>
        <w:t>BigFix/IBM Endpoint Manager (IEM) Administrator</w:t>
      </w:r>
    </w:p>
    <w:p w14:paraId="4C54405C" w14:textId="77777777" w:rsidR="005A6256" w:rsidRPr="005A6256" w:rsidRDefault="005A6256" w:rsidP="005A6256">
      <w:pPr>
        <w:pStyle w:val="NoSpacing"/>
        <w:rPr>
          <w:rFonts w:ascii="Trebuchet MS" w:hAnsi="Trebuchet MS" w:cs="Times New Roman"/>
          <w:sz w:val="20"/>
          <w:szCs w:val="20"/>
        </w:rPr>
      </w:pPr>
    </w:p>
    <w:p w14:paraId="51D69203" w14:textId="77777777" w:rsidR="005A6256" w:rsidRPr="005A6256" w:rsidRDefault="005A6256" w:rsidP="005A6256">
      <w:pPr>
        <w:pStyle w:val="NoSpacing"/>
        <w:ind w:left="720"/>
        <w:rPr>
          <w:rFonts w:ascii="Trebuchet MS" w:hAnsi="Trebuchet MS" w:cs="Times New Roman"/>
          <w:sz w:val="20"/>
          <w:szCs w:val="20"/>
        </w:rPr>
      </w:pPr>
      <w:r w:rsidRPr="005A6256">
        <w:rPr>
          <w:rFonts w:ascii="Trebuchet MS" w:hAnsi="Trebuchet MS" w:cs="Times New Roman"/>
          <w:sz w:val="20"/>
          <w:szCs w:val="20"/>
        </w:rPr>
        <w:t>Migrated the ORS Patch Management system from Microsoft WSUS/SCCM to IBM Endpoint Manager.  Built and implemented the IEM environment to manage and maintain patch compliance across 3000 servers and workstations.  Proficient in BigFix Relevance and ActionScript languages for custom actions and properties.</w:t>
      </w:r>
    </w:p>
    <w:p w14:paraId="2FAC52E2" w14:textId="77777777" w:rsidR="005A6256" w:rsidRPr="005A6256" w:rsidRDefault="005A6256" w:rsidP="005A6256">
      <w:pPr>
        <w:pStyle w:val="NoSpacing"/>
        <w:rPr>
          <w:rFonts w:ascii="Trebuchet MS" w:hAnsi="Trebuchet MS" w:cs="Times New Roman"/>
          <w:sz w:val="20"/>
          <w:szCs w:val="20"/>
        </w:rPr>
      </w:pPr>
    </w:p>
    <w:p w14:paraId="00F4811F" w14:textId="63F1C3AD" w:rsidR="005A6256" w:rsidRPr="005A6256" w:rsidRDefault="005A6256" w:rsidP="005A6256">
      <w:pPr>
        <w:pStyle w:val="NoSpacing"/>
        <w:ind w:left="720"/>
        <w:rPr>
          <w:rFonts w:ascii="Trebuchet MS" w:hAnsi="Trebuchet MS" w:cs="Times New Roman"/>
          <w:sz w:val="20"/>
          <w:szCs w:val="20"/>
        </w:rPr>
      </w:pPr>
      <w:r w:rsidRPr="005A6256">
        <w:rPr>
          <w:rFonts w:ascii="Trebuchet MS" w:hAnsi="Trebuchet MS" w:cs="Times New Roman"/>
          <w:sz w:val="20"/>
          <w:szCs w:val="20"/>
        </w:rPr>
        <w:t xml:space="preserve">The implementation of BigFix/IEM into the ORS environment vastly improved patch compliance across all server and workstation environments.  ORS </w:t>
      </w:r>
      <w:r w:rsidR="00EA388C">
        <w:rPr>
          <w:rFonts w:ascii="Trebuchet MS" w:hAnsi="Trebuchet MS" w:cs="Times New Roman"/>
          <w:sz w:val="20"/>
          <w:szCs w:val="20"/>
        </w:rPr>
        <w:t>maintained</w:t>
      </w:r>
      <w:r w:rsidRPr="005A6256">
        <w:rPr>
          <w:rFonts w:ascii="Trebuchet MS" w:hAnsi="Trebuchet MS" w:cs="Times New Roman"/>
          <w:sz w:val="20"/>
          <w:szCs w:val="20"/>
        </w:rPr>
        <w:t xml:space="preserve"> roughly 90% compliance for workstations and 99% compliance for servers.</w:t>
      </w:r>
    </w:p>
    <w:p w14:paraId="3F0A2DA5" w14:textId="77777777" w:rsidR="005A6256" w:rsidRPr="005A6256" w:rsidRDefault="005A6256" w:rsidP="005A6256">
      <w:pPr>
        <w:pStyle w:val="NoSpacing"/>
        <w:rPr>
          <w:rFonts w:ascii="Trebuchet MS" w:hAnsi="Trebuchet MS" w:cs="Times New Roman"/>
          <w:sz w:val="20"/>
          <w:szCs w:val="20"/>
        </w:rPr>
      </w:pPr>
    </w:p>
    <w:p w14:paraId="0485F34E" w14:textId="5735EE46" w:rsidR="005A6256" w:rsidRDefault="005A6256" w:rsidP="005A6256">
      <w:pPr>
        <w:pStyle w:val="NoSpacing"/>
        <w:rPr>
          <w:rFonts w:ascii="Trebuchet MS" w:hAnsi="Trebuchet MS" w:cs="Times New Roman"/>
          <w:sz w:val="20"/>
          <w:szCs w:val="20"/>
        </w:rPr>
      </w:pPr>
      <w:r w:rsidRPr="005A6256">
        <w:rPr>
          <w:rFonts w:ascii="Trebuchet MS" w:hAnsi="Trebuchet MS" w:cs="Times New Roman"/>
          <w:sz w:val="20"/>
          <w:szCs w:val="20"/>
        </w:rPr>
        <w:t>McAfee ePolicy Orchestrator Administrator</w:t>
      </w:r>
    </w:p>
    <w:p w14:paraId="4B02E000" w14:textId="77777777" w:rsidR="005A6256" w:rsidRPr="005A6256" w:rsidRDefault="005A6256" w:rsidP="005A6256">
      <w:pPr>
        <w:pStyle w:val="NoSpacing"/>
        <w:rPr>
          <w:rFonts w:ascii="Trebuchet MS" w:hAnsi="Trebuchet MS" w:cs="Times New Roman"/>
          <w:sz w:val="20"/>
          <w:szCs w:val="20"/>
        </w:rPr>
      </w:pPr>
    </w:p>
    <w:p w14:paraId="21D3A68B" w14:textId="77777777" w:rsidR="005A6256" w:rsidRPr="005A6256" w:rsidRDefault="005A6256" w:rsidP="005A6256">
      <w:pPr>
        <w:pStyle w:val="NoSpacing"/>
        <w:ind w:left="720"/>
        <w:rPr>
          <w:rFonts w:ascii="Trebuchet MS" w:hAnsi="Trebuchet MS" w:cs="Times New Roman"/>
          <w:sz w:val="20"/>
          <w:szCs w:val="20"/>
        </w:rPr>
      </w:pPr>
      <w:r w:rsidRPr="005A6256">
        <w:rPr>
          <w:rFonts w:ascii="Trebuchet MS" w:hAnsi="Trebuchet MS" w:cs="Times New Roman"/>
          <w:sz w:val="20"/>
          <w:szCs w:val="20"/>
        </w:rPr>
        <w:t>Maintained development and production McAfee ePolicy servers and policies for 3000 systems.  Implemented client discovery and AntiVirus deployment methods in combination with BigFix/IEM to improve AntiVirus DAT compliance across all systems.</w:t>
      </w:r>
    </w:p>
    <w:p w14:paraId="4FA8E69B" w14:textId="77777777" w:rsidR="005A6256" w:rsidRPr="005A6256" w:rsidRDefault="005A6256" w:rsidP="005A6256">
      <w:pPr>
        <w:pStyle w:val="NoSpacing"/>
        <w:rPr>
          <w:rFonts w:ascii="Trebuchet MS" w:hAnsi="Trebuchet MS" w:cs="Times New Roman"/>
          <w:sz w:val="20"/>
          <w:szCs w:val="20"/>
        </w:rPr>
      </w:pPr>
    </w:p>
    <w:p w14:paraId="1DA3A66C" w14:textId="77777777" w:rsidR="005A6256" w:rsidRPr="005A6256" w:rsidRDefault="005A6256" w:rsidP="005A6256">
      <w:pPr>
        <w:pStyle w:val="NoSpacing"/>
        <w:ind w:left="720"/>
        <w:rPr>
          <w:rFonts w:ascii="Trebuchet MS" w:hAnsi="Trebuchet MS" w:cs="Times New Roman"/>
          <w:sz w:val="20"/>
          <w:szCs w:val="20"/>
        </w:rPr>
      </w:pPr>
      <w:r w:rsidRPr="005A6256">
        <w:rPr>
          <w:rFonts w:ascii="Trebuchet MS" w:hAnsi="Trebuchet MS" w:cs="Times New Roman"/>
          <w:sz w:val="20"/>
          <w:szCs w:val="20"/>
        </w:rPr>
        <w:t>Configured TEM policies to automatically detect and mitigate instances where AntiVirus software had fallen out of compliance.</w:t>
      </w:r>
    </w:p>
    <w:p w14:paraId="2A34361B" w14:textId="77777777" w:rsidR="005A6256" w:rsidRPr="005A6256" w:rsidRDefault="005A6256" w:rsidP="005A6256">
      <w:pPr>
        <w:pStyle w:val="NoSpacing"/>
        <w:rPr>
          <w:rFonts w:ascii="Trebuchet MS" w:hAnsi="Trebuchet MS" w:cs="Times New Roman"/>
          <w:sz w:val="20"/>
          <w:szCs w:val="20"/>
        </w:rPr>
      </w:pPr>
    </w:p>
    <w:p w14:paraId="300C7E7B" w14:textId="77777777" w:rsidR="005A6256" w:rsidRPr="005A6256" w:rsidRDefault="005A6256" w:rsidP="005A6256">
      <w:pPr>
        <w:pStyle w:val="NoSpacing"/>
        <w:ind w:left="705"/>
        <w:rPr>
          <w:rFonts w:ascii="Trebuchet MS" w:hAnsi="Trebuchet MS" w:cs="Times New Roman"/>
          <w:sz w:val="20"/>
          <w:szCs w:val="20"/>
        </w:rPr>
      </w:pPr>
      <w:r w:rsidRPr="005A6256">
        <w:rPr>
          <w:rFonts w:ascii="Trebuchet MS" w:hAnsi="Trebuchet MS" w:cs="Times New Roman"/>
          <w:sz w:val="20"/>
          <w:szCs w:val="20"/>
        </w:rPr>
        <w:t>ORS routinely maintains a 99% AntiVirus DAT compliance for all systems.</w:t>
      </w:r>
    </w:p>
    <w:p w14:paraId="5C2A019F" w14:textId="58887882" w:rsidR="00803003" w:rsidRDefault="00803003">
      <w:pPr>
        <w:rPr>
          <w:rFonts w:ascii="Trebuchet MS" w:hAnsi="Trebuchet MS"/>
        </w:rPr>
      </w:pPr>
      <w:r>
        <w:rPr>
          <w:rFonts w:ascii="Trebuchet MS" w:hAnsi="Trebuchet MS"/>
        </w:rPr>
        <w:br w:type="page"/>
      </w:r>
    </w:p>
    <w:p w14:paraId="06840905" w14:textId="77777777" w:rsidR="005F46F7" w:rsidRDefault="005F46F7" w:rsidP="005A6256">
      <w:pPr>
        <w:pStyle w:val="NoSpacing"/>
        <w:tabs>
          <w:tab w:val="left" w:pos="2880"/>
        </w:tabs>
        <w:rPr>
          <w:rFonts w:ascii="Trebuchet MS" w:hAnsi="Trebuchet MS" w:cs="Times New Roman"/>
          <w:sz w:val="20"/>
          <w:szCs w:val="20"/>
        </w:rPr>
      </w:pPr>
    </w:p>
    <w:p w14:paraId="298B1A9B" w14:textId="77777777" w:rsidR="00803003" w:rsidRDefault="00803003" w:rsidP="005A6256">
      <w:pPr>
        <w:pStyle w:val="NoSpacing"/>
        <w:tabs>
          <w:tab w:val="left" w:pos="2880"/>
        </w:tabs>
        <w:rPr>
          <w:rFonts w:ascii="Trebuchet MS" w:hAnsi="Trebuchet MS" w:cs="Times New Roman"/>
          <w:sz w:val="20"/>
          <w:szCs w:val="20"/>
        </w:rPr>
      </w:pPr>
    </w:p>
    <w:p w14:paraId="08CB1CE3" w14:textId="3B3CD047" w:rsidR="005F46F7" w:rsidRPr="005F46F7" w:rsidRDefault="005F46F7" w:rsidP="005F46F7">
      <w:pPr>
        <w:pStyle w:val="Default"/>
        <w:rPr>
          <w:rFonts w:ascii="Trebuchet MS" w:hAnsi="Trebuchet MS"/>
          <w:b/>
          <w:sz w:val="20"/>
          <w:szCs w:val="20"/>
        </w:rPr>
      </w:pPr>
      <w:r w:rsidRPr="008D39A9">
        <w:rPr>
          <w:rFonts w:ascii="Trebuchet MS" w:hAnsi="Trebuchet MS"/>
          <w:b/>
          <w:sz w:val="20"/>
          <w:szCs w:val="20"/>
        </w:rPr>
        <w:t>Systems Engineer, NIH/Office of Research Services Contract</w:t>
      </w:r>
      <w:r>
        <w:rPr>
          <w:rFonts w:ascii="Trebuchet MS" w:hAnsi="Trebuchet MS"/>
          <w:b/>
          <w:sz w:val="20"/>
          <w:szCs w:val="20"/>
        </w:rPr>
        <w:t xml:space="preserve"> (cont.)</w:t>
      </w:r>
    </w:p>
    <w:p w14:paraId="7B23C01F" w14:textId="77777777" w:rsidR="005F46F7" w:rsidRDefault="005F46F7" w:rsidP="005A6256">
      <w:pPr>
        <w:pStyle w:val="NoSpacing"/>
        <w:tabs>
          <w:tab w:val="left" w:pos="2880"/>
        </w:tabs>
        <w:rPr>
          <w:rFonts w:ascii="Trebuchet MS" w:hAnsi="Trebuchet MS" w:cs="Times New Roman"/>
          <w:sz w:val="20"/>
          <w:szCs w:val="20"/>
        </w:rPr>
      </w:pPr>
    </w:p>
    <w:p w14:paraId="6438E825" w14:textId="77777777" w:rsidR="005F46F7" w:rsidRDefault="005F46F7" w:rsidP="005A6256">
      <w:pPr>
        <w:pStyle w:val="NoSpacing"/>
        <w:tabs>
          <w:tab w:val="left" w:pos="2880"/>
        </w:tabs>
        <w:rPr>
          <w:rFonts w:ascii="Trebuchet MS" w:hAnsi="Trebuchet MS" w:cs="Times New Roman"/>
          <w:sz w:val="20"/>
          <w:szCs w:val="20"/>
        </w:rPr>
      </w:pPr>
    </w:p>
    <w:p w14:paraId="0AB8EDC2" w14:textId="258E6EAF" w:rsidR="005A6256" w:rsidRDefault="005A6256" w:rsidP="005A6256">
      <w:pPr>
        <w:pStyle w:val="NoSpacing"/>
        <w:tabs>
          <w:tab w:val="left" w:pos="2880"/>
        </w:tabs>
        <w:rPr>
          <w:rFonts w:ascii="Trebuchet MS" w:hAnsi="Trebuchet MS" w:cs="Times New Roman"/>
          <w:sz w:val="20"/>
          <w:szCs w:val="20"/>
        </w:rPr>
      </w:pPr>
      <w:r w:rsidRPr="005A6256">
        <w:rPr>
          <w:rFonts w:ascii="Trebuchet MS" w:hAnsi="Trebuchet MS" w:cs="Times New Roman"/>
          <w:sz w:val="20"/>
          <w:szCs w:val="20"/>
        </w:rPr>
        <w:t>SolarWinds Orion Network Performance Monitor Administrator</w:t>
      </w:r>
    </w:p>
    <w:p w14:paraId="1FDB0718" w14:textId="77777777" w:rsidR="005A6256" w:rsidRPr="005A6256" w:rsidRDefault="005A6256" w:rsidP="005A6256">
      <w:pPr>
        <w:pStyle w:val="NoSpacing"/>
        <w:tabs>
          <w:tab w:val="left" w:pos="2880"/>
        </w:tabs>
        <w:rPr>
          <w:rFonts w:ascii="Trebuchet MS" w:hAnsi="Trebuchet MS" w:cs="Times New Roman"/>
          <w:sz w:val="20"/>
          <w:szCs w:val="20"/>
        </w:rPr>
      </w:pPr>
    </w:p>
    <w:p w14:paraId="7385DFD9" w14:textId="77777777" w:rsidR="005A6256" w:rsidRPr="005A6256" w:rsidRDefault="005A6256" w:rsidP="005A6256">
      <w:pPr>
        <w:pStyle w:val="NoSpacing"/>
        <w:tabs>
          <w:tab w:val="left" w:pos="3600"/>
        </w:tabs>
        <w:ind w:left="720"/>
        <w:rPr>
          <w:rFonts w:ascii="Trebuchet MS" w:hAnsi="Trebuchet MS" w:cs="Times New Roman"/>
          <w:sz w:val="20"/>
          <w:szCs w:val="20"/>
        </w:rPr>
      </w:pPr>
      <w:r w:rsidRPr="005A6256">
        <w:rPr>
          <w:rFonts w:ascii="Trebuchet MS" w:hAnsi="Trebuchet MS" w:cs="Times New Roman"/>
          <w:sz w:val="20"/>
          <w:szCs w:val="20"/>
        </w:rPr>
        <w:t>Maintained a database of systems and information to monitor and alert on UP/DOWN status for 3000 systems and devices.  Implemented “Advanced Alerts” for the Office of Research Facilities (ORF) division, which allowed for much more detailed information, such as Location and Point of Contact information, to be included with alerts.  This allowed the customer to take appropriate action much more quickly when responding to critical alerts, etc.</w:t>
      </w:r>
    </w:p>
    <w:p w14:paraId="71E986C2" w14:textId="77777777" w:rsidR="005A6256" w:rsidRPr="005A6256" w:rsidRDefault="005A6256" w:rsidP="005A6256">
      <w:pPr>
        <w:pStyle w:val="NoSpacing"/>
        <w:tabs>
          <w:tab w:val="left" w:pos="2880"/>
        </w:tabs>
        <w:rPr>
          <w:rFonts w:ascii="Trebuchet MS" w:hAnsi="Trebuchet MS" w:cs="Times New Roman"/>
          <w:sz w:val="20"/>
          <w:szCs w:val="20"/>
        </w:rPr>
      </w:pPr>
    </w:p>
    <w:p w14:paraId="26E3B54B" w14:textId="77777777" w:rsidR="005A6256" w:rsidRPr="005A6256" w:rsidRDefault="005A6256" w:rsidP="005A6256">
      <w:pPr>
        <w:pStyle w:val="NoSpacing"/>
        <w:tabs>
          <w:tab w:val="left" w:pos="3600"/>
        </w:tabs>
        <w:ind w:left="720"/>
        <w:rPr>
          <w:rFonts w:ascii="Trebuchet MS" w:hAnsi="Trebuchet MS" w:cs="Times New Roman"/>
          <w:sz w:val="20"/>
          <w:szCs w:val="20"/>
        </w:rPr>
      </w:pPr>
      <w:r w:rsidRPr="005A6256">
        <w:rPr>
          <w:rFonts w:ascii="Trebuchet MS" w:hAnsi="Trebuchet MS" w:cs="Times New Roman"/>
          <w:sz w:val="20"/>
          <w:szCs w:val="20"/>
        </w:rPr>
        <w:t>Configured custom dashboards for ORF to allow for easy top-level views of their devices.  The custom dashboard presented multiple views so that customers can organize their devices by system, physical location, up/down status, etc. This allows for customers to quickly identify any system or building-wide issues if they arise.</w:t>
      </w:r>
    </w:p>
    <w:p w14:paraId="08AEB89E" w14:textId="77777777" w:rsidR="005A6256" w:rsidRPr="005A6256" w:rsidRDefault="005A6256" w:rsidP="005A6256">
      <w:pPr>
        <w:pStyle w:val="NoSpacing"/>
        <w:tabs>
          <w:tab w:val="left" w:pos="2880"/>
        </w:tabs>
        <w:rPr>
          <w:rFonts w:ascii="Trebuchet MS" w:hAnsi="Trebuchet MS" w:cs="Times New Roman"/>
          <w:sz w:val="20"/>
          <w:szCs w:val="20"/>
        </w:rPr>
      </w:pPr>
    </w:p>
    <w:p w14:paraId="78ECF00F" w14:textId="77777777" w:rsidR="005A6256" w:rsidRDefault="005A6256" w:rsidP="005A6256">
      <w:pPr>
        <w:pStyle w:val="NoSpacing"/>
        <w:tabs>
          <w:tab w:val="left" w:pos="6960"/>
        </w:tabs>
        <w:rPr>
          <w:rFonts w:ascii="Trebuchet MS" w:hAnsi="Trebuchet MS" w:cs="Times New Roman"/>
          <w:sz w:val="20"/>
          <w:szCs w:val="20"/>
        </w:rPr>
      </w:pPr>
      <w:r w:rsidRPr="005A6256">
        <w:rPr>
          <w:rFonts w:ascii="Trebuchet MS" w:hAnsi="Trebuchet MS" w:cs="Times New Roman"/>
          <w:sz w:val="20"/>
          <w:szCs w:val="20"/>
        </w:rPr>
        <w:t>Oracle RAC system support for the Division of Radiation Safety (DRS)</w:t>
      </w:r>
    </w:p>
    <w:p w14:paraId="31ED4BFB" w14:textId="6189A788" w:rsidR="005A6256" w:rsidRPr="005A6256" w:rsidRDefault="005A6256" w:rsidP="005A6256">
      <w:pPr>
        <w:pStyle w:val="NoSpacing"/>
        <w:tabs>
          <w:tab w:val="left" w:pos="6960"/>
        </w:tabs>
        <w:rPr>
          <w:rFonts w:ascii="Trebuchet MS" w:hAnsi="Trebuchet MS" w:cs="Times New Roman"/>
          <w:sz w:val="20"/>
          <w:szCs w:val="20"/>
        </w:rPr>
      </w:pPr>
      <w:r w:rsidRPr="005A6256">
        <w:rPr>
          <w:rFonts w:ascii="Trebuchet MS" w:hAnsi="Trebuchet MS" w:cs="Times New Roman"/>
          <w:sz w:val="20"/>
          <w:szCs w:val="20"/>
        </w:rPr>
        <w:tab/>
      </w:r>
    </w:p>
    <w:p w14:paraId="4DE23BAE" w14:textId="1BE30800" w:rsidR="00FE57D9" w:rsidRPr="002E75DC" w:rsidRDefault="005A6256" w:rsidP="002E75DC">
      <w:pPr>
        <w:pStyle w:val="NoSpacing"/>
        <w:tabs>
          <w:tab w:val="left" w:pos="7680"/>
        </w:tabs>
        <w:ind w:left="720"/>
        <w:rPr>
          <w:rFonts w:ascii="Trebuchet MS" w:hAnsi="Trebuchet MS" w:cs="Times New Roman"/>
          <w:sz w:val="20"/>
          <w:szCs w:val="20"/>
        </w:rPr>
      </w:pPr>
      <w:r w:rsidRPr="005A6256">
        <w:rPr>
          <w:rFonts w:ascii="Trebuchet MS" w:hAnsi="Trebuchet MS" w:cs="Times New Roman"/>
          <w:sz w:val="20"/>
          <w:szCs w:val="20"/>
        </w:rPr>
        <w:t>Built and configured the physical platform for development and production Oracle Real Application Cluster (RAC) systems including iSCSI storage and LUN configurations, and fault tolerant switch/VLAN configurations.  This provided a fault-tolerant and load balancing foundation for the division’s main monitoring and alerting applications.</w:t>
      </w:r>
    </w:p>
    <w:p w14:paraId="511F38BF" w14:textId="77777777" w:rsidR="005A6256" w:rsidRPr="005A6256" w:rsidRDefault="005A6256" w:rsidP="005A6256">
      <w:pPr>
        <w:pStyle w:val="Default"/>
        <w:rPr>
          <w:rFonts w:ascii="Trebuchet MS" w:hAnsi="Trebuchet MS"/>
          <w:sz w:val="20"/>
          <w:szCs w:val="20"/>
        </w:rPr>
      </w:pPr>
    </w:p>
    <w:p w14:paraId="09F7B41A" w14:textId="77777777" w:rsidR="009C5F05" w:rsidRDefault="009C5F05" w:rsidP="005A6256">
      <w:pPr>
        <w:pStyle w:val="Default"/>
        <w:rPr>
          <w:rFonts w:ascii="Trebuchet MS" w:hAnsi="Trebuchet MS"/>
          <w:sz w:val="20"/>
          <w:szCs w:val="20"/>
        </w:rPr>
      </w:pPr>
    </w:p>
    <w:p w14:paraId="07878F52" w14:textId="77777777" w:rsidR="005A6256" w:rsidRPr="00FE57D9" w:rsidRDefault="005A6256" w:rsidP="005A6256">
      <w:pPr>
        <w:pStyle w:val="Default"/>
        <w:rPr>
          <w:rFonts w:ascii="Trebuchet MS" w:hAnsi="Trebuchet MS"/>
          <w:b/>
          <w:sz w:val="20"/>
          <w:szCs w:val="20"/>
        </w:rPr>
      </w:pPr>
      <w:r w:rsidRPr="00FE57D9">
        <w:rPr>
          <w:rFonts w:ascii="Trebuchet MS" w:hAnsi="Trebuchet MS"/>
          <w:b/>
          <w:sz w:val="20"/>
          <w:szCs w:val="20"/>
        </w:rPr>
        <w:t>Junior Network Administrator, NIH/Office of Research Services Contract</w:t>
      </w:r>
    </w:p>
    <w:p w14:paraId="7691F941" w14:textId="46B17640"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TechTeam, Government Solutions, Inc.</w:t>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2007-2008</w:t>
      </w:r>
    </w:p>
    <w:p w14:paraId="591422DB" w14:textId="77777777" w:rsidR="005A6256" w:rsidRPr="005A6256" w:rsidRDefault="005A6256" w:rsidP="005A6256">
      <w:pPr>
        <w:pStyle w:val="Default"/>
        <w:rPr>
          <w:rFonts w:ascii="Trebuchet MS" w:hAnsi="Trebuchet MS"/>
          <w:sz w:val="20"/>
          <w:szCs w:val="20"/>
        </w:rPr>
      </w:pPr>
    </w:p>
    <w:p w14:paraId="748A094A" w14:textId="77777777" w:rsidR="005A6256" w:rsidRPr="005A6256" w:rsidRDefault="005A6256" w:rsidP="005A6256">
      <w:pPr>
        <w:pStyle w:val="Default"/>
        <w:rPr>
          <w:rFonts w:ascii="Trebuchet MS" w:hAnsi="Trebuchet MS"/>
          <w:sz w:val="20"/>
          <w:szCs w:val="20"/>
        </w:rPr>
      </w:pPr>
    </w:p>
    <w:p w14:paraId="6E936500" w14:textId="77777777" w:rsidR="005A6256" w:rsidRPr="005A6256" w:rsidRDefault="005A6256" w:rsidP="005A6256">
      <w:pPr>
        <w:pStyle w:val="NoSpacing"/>
        <w:rPr>
          <w:rFonts w:ascii="Trebuchet MS" w:hAnsi="Trebuchet MS" w:cs="Times New Roman"/>
          <w:sz w:val="20"/>
          <w:szCs w:val="20"/>
        </w:rPr>
      </w:pPr>
      <w:r w:rsidRPr="005A6256">
        <w:rPr>
          <w:rFonts w:ascii="Trebuchet MS" w:hAnsi="Trebuchet MS" w:cs="Times New Roman"/>
          <w:sz w:val="20"/>
          <w:szCs w:val="20"/>
        </w:rPr>
        <w:t>Print Server Administrator</w:t>
      </w:r>
    </w:p>
    <w:p w14:paraId="27969A6D" w14:textId="77777777" w:rsidR="005A6256" w:rsidRPr="005A6256" w:rsidRDefault="005A6256" w:rsidP="005A6256">
      <w:pPr>
        <w:pStyle w:val="NoSpacing"/>
        <w:tabs>
          <w:tab w:val="left" w:pos="7680"/>
        </w:tabs>
        <w:ind w:left="720"/>
        <w:rPr>
          <w:rFonts w:ascii="Trebuchet MS" w:hAnsi="Trebuchet MS" w:cs="Times New Roman"/>
          <w:sz w:val="20"/>
          <w:szCs w:val="20"/>
        </w:rPr>
      </w:pPr>
      <w:r w:rsidRPr="005A6256">
        <w:rPr>
          <w:rFonts w:ascii="Trebuchet MS" w:hAnsi="Trebuchet MS" w:cs="Times New Roman"/>
          <w:sz w:val="20"/>
          <w:szCs w:val="20"/>
        </w:rPr>
        <w:t>Managed 4 development and production Print Servers and approximately 300 print queues for the division.  Setup and managed networked scanners and digital senders.</w:t>
      </w:r>
    </w:p>
    <w:p w14:paraId="57AF10F4" w14:textId="77777777" w:rsidR="005A6256" w:rsidRPr="005A6256" w:rsidRDefault="005A6256" w:rsidP="005A6256">
      <w:pPr>
        <w:pStyle w:val="NoSpacing"/>
        <w:tabs>
          <w:tab w:val="left" w:pos="6960"/>
        </w:tabs>
        <w:rPr>
          <w:rFonts w:ascii="Trebuchet MS" w:hAnsi="Trebuchet MS" w:cs="Times New Roman"/>
          <w:sz w:val="20"/>
          <w:szCs w:val="20"/>
        </w:rPr>
      </w:pPr>
    </w:p>
    <w:p w14:paraId="722A33CF" w14:textId="77777777" w:rsidR="005A6256" w:rsidRPr="005A6256" w:rsidRDefault="005A6256" w:rsidP="005A6256">
      <w:pPr>
        <w:pStyle w:val="NoSpacing"/>
        <w:tabs>
          <w:tab w:val="left" w:pos="6960"/>
        </w:tabs>
        <w:rPr>
          <w:rFonts w:ascii="Trebuchet MS" w:hAnsi="Trebuchet MS" w:cs="Times New Roman"/>
          <w:sz w:val="20"/>
          <w:szCs w:val="20"/>
        </w:rPr>
      </w:pPr>
      <w:r w:rsidRPr="005A6256">
        <w:rPr>
          <w:rFonts w:ascii="Trebuchet MS" w:hAnsi="Trebuchet MS" w:cs="Times New Roman"/>
          <w:sz w:val="20"/>
          <w:szCs w:val="20"/>
        </w:rPr>
        <w:t>Backup Administrator</w:t>
      </w:r>
    </w:p>
    <w:p w14:paraId="58127DDD" w14:textId="77777777" w:rsidR="005A6256" w:rsidRPr="005A6256" w:rsidRDefault="005A6256" w:rsidP="005A6256">
      <w:pPr>
        <w:pStyle w:val="NoSpacing"/>
        <w:tabs>
          <w:tab w:val="left" w:pos="7680"/>
        </w:tabs>
        <w:ind w:left="720"/>
        <w:rPr>
          <w:rFonts w:ascii="Trebuchet MS" w:hAnsi="Trebuchet MS" w:cs="Times New Roman"/>
          <w:sz w:val="20"/>
          <w:szCs w:val="20"/>
        </w:rPr>
      </w:pPr>
      <w:r w:rsidRPr="005A6256">
        <w:rPr>
          <w:rFonts w:ascii="Trebuchet MS" w:hAnsi="Trebuchet MS" w:cs="Times New Roman"/>
          <w:sz w:val="20"/>
          <w:szCs w:val="20"/>
        </w:rPr>
        <w:t>Maintained and audited nightly backup jobs and schedules for 200 physical and virtual servers using Veritas Backup Exec and Symantec NetBackup.</w:t>
      </w:r>
    </w:p>
    <w:p w14:paraId="58737641" w14:textId="77777777" w:rsidR="005A6256" w:rsidRPr="005A6256" w:rsidRDefault="005A6256" w:rsidP="005A6256">
      <w:pPr>
        <w:pStyle w:val="Default"/>
        <w:rPr>
          <w:rFonts w:ascii="Trebuchet MS" w:hAnsi="Trebuchet MS"/>
          <w:sz w:val="20"/>
          <w:szCs w:val="20"/>
        </w:rPr>
      </w:pPr>
    </w:p>
    <w:p w14:paraId="32A5C7F0" w14:textId="77777777" w:rsidR="00B47D81" w:rsidRDefault="00B47D81" w:rsidP="005A6256">
      <w:pPr>
        <w:pStyle w:val="Default"/>
        <w:rPr>
          <w:rFonts w:ascii="Trebuchet MS" w:hAnsi="Trebuchet MS"/>
          <w:sz w:val="20"/>
          <w:szCs w:val="20"/>
        </w:rPr>
      </w:pPr>
    </w:p>
    <w:p w14:paraId="43C7B7E1" w14:textId="1BAF6441"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HelpDesk Technician, NIH/Office of Research Services Contract</w:t>
      </w:r>
    </w:p>
    <w:p w14:paraId="5FE6133F" w14:textId="58FA99CC"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TechTeam, Government Solutions, Inc.</w:t>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2006-2007</w:t>
      </w:r>
    </w:p>
    <w:p w14:paraId="187D2FEE" w14:textId="76A68CDF" w:rsidR="005A6256" w:rsidRPr="005A6256" w:rsidRDefault="005A6256" w:rsidP="005A6256">
      <w:pPr>
        <w:pStyle w:val="Default"/>
        <w:rPr>
          <w:rFonts w:ascii="Trebuchet MS" w:hAnsi="Trebuchet MS"/>
          <w:sz w:val="20"/>
          <w:szCs w:val="20"/>
        </w:rPr>
      </w:pPr>
      <w:r w:rsidRPr="005A6256">
        <w:rPr>
          <w:rFonts w:ascii="Trebuchet MS" w:hAnsi="Trebuchet MS"/>
          <w:sz w:val="20"/>
          <w:szCs w:val="20"/>
        </w:rPr>
        <w:tab/>
      </w:r>
      <w:r w:rsidRPr="005A6256">
        <w:rPr>
          <w:rFonts w:ascii="Trebuchet MS" w:hAnsi="Trebuchet MS"/>
          <w:i/>
          <w:sz w:val="20"/>
          <w:szCs w:val="20"/>
        </w:rPr>
        <w:t>Sytel, Inc.</w:t>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sidRPr="005A6256">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A6256">
        <w:rPr>
          <w:rFonts w:ascii="Trebuchet MS" w:hAnsi="Trebuchet MS"/>
          <w:sz w:val="20"/>
          <w:szCs w:val="20"/>
        </w:rPr>
        <w:t>2005-2006</w:t>
      </w:r>
    </w:p>
    <w:p w14:paraId="15A48159" w14:textId="77777777" w:rsidR="005A6256" w:rsidRPr="005A6256" w:rsidRDefault="005A6256" w:rsidP="005A6256">
      <w:pPr>
        <w:pStyle w:val="Default"/>
        <w:rPr>
          <w:rFonts w:ascii="Trebuchet MS" w:hAnsi="Trebuchet MS"/>
          <w:sz w:val="20"/>
          <w:szCs w:val="20"/>
        </w:rPr>
      </w:pPr>
    </w:p>
    <w:p w14:paraId="6302FC89" w14:textId="77777777" w:rsidR="005A6256" w:rsidRPr="005A6256" w:rsidRDefault="005A6256" w:rsidP="005A6256">
      <w:pPr>
        <w:pStyle w:val="Default"/>
        <w:rPr>
          <w:rFonts w:ascii="Trebuchet MS" w:hAnsi="Trebuchet MS"/>
          <w:sz w:val="20"/>
          <w:szCs w:val="20"/>
        </w:rPr>
      </w:pPr>
    </w:p>
    <w:p w14:paraId="049EFF5F" w14:textId="77777777" w:rsidR="005A6256" w:rsidRPr="005A6256" w:rsidRDefault="005A6256" w:rsidP="005A6256">
      <w:pPr>
        <w:pStyle w:val="NoSpacing"/>
        <w:rPr>
          <w:rFonts w:ascii="Trebuchet MS" w:hAnsi="Trebuchet MS" w:cs="Times New Roman"/>
          <w:sz w:val="20"/>
          <w:szCs w:val="20"/>
        </w:rPr>
      </w:pPr>
      <w:r w:rsidRPr="005A6256">
        <w:rPr>
          <w:rFonts w:ascii="Trebuchet MS" w:hAnsi="Trebuchet MS" w:cs="Times New Roman"/>
          <w:sz w:val="20"/>
          <w:szCs w:val="20"/>
        </w:rPr>
        <w:t>Helpdesk Technician</w:t>
      </w:r>
    </w:p>
    <w:p w14:paraId="62B78CB1" w14:textId="77777777" w:rsidR="005A6256" w:rsidRPr="005A6256" w:rsidRDefault="005A6256" w:rsidP="005A6256">
      <w:pPr>
        <w:pStyle w:val="NoSpacing"/>
        <w:tabs>
          <w:tab w:val="left" w:pos="7680"/>
        </w:tabs>
        <w:ind w:left="720"/>
        <w:rPr>
          <w:rFonts w:ascii="Trebuchet MS" w:hAnsi="Trebuchet MS" w:cs="Times New Roman"/>
          <w:sz w:val="20"/>
          <w:szCs w:val="20"/>
        </w:rPr>
      </w:pPr>
      <w:r w:rsidRPr="005A6256">
        <w:rPr>
          <w:rFonts w:ascii="Trebuchet MS" w:hAnsi="Trebuchet MS" w:cs="Times New Roman"/>
          <w:sz w:val="20"/>
          <w:szCs w:val="20"/>
        </w:rPr>
        <w:t>PC Hardware and Software installation and support.  Tracked tickets using Action Request Remedy Helpdesk software.  Used Microsoft Systems Management Server (SMS), SystemTools Hyena and other tools to troubleshoot PCs remotely.</w:t>
      </w:r>
    </w:p>
    <w:p w14:paraId="369D5072" w14:textId="77777777" w:rsidR="005A6256" w:rsidRPr="005A6256" w:rsidRDefault="005A6256" w:rsidP="005A6256">
      <w:pPr>
        <w:pStyle w:val="NoSpacing"/>
        <w:tabs>
          <w:tab w:val="left" w:pos="6960"/>
        </w:tabs>
        <w:rPr>
          <w:rFonts w:ascii="Trebuchet MS" w:hAnsi="Trebuchet MS" w:cs="Times New Roman"/>
          <w:sz w:val="20"/>
          <w:szCs w:val="20"/>
        </w:rPr>
      </w:pPr>
    </w:p>
    <w:p w14:paraId="4C23FFB4" w14:textId="77777777" w:rsidR="005A6256" w:rsidRPr="005A6256" w:rsidRDefault="005A6256" w:rsidP="005A6256">
      <w:pPr>
        <w:pStyle w:val="NoSpacing"/>
        <w:tabs>
          <w:tab w:val="left" w:pos="4050"/>
        </w:tabs>
        <w:rPr>
          <w:rFonts w:ascii="Trebuchet MS" w:hAnsi="Trebuchet MS" w:cs="Times New Roman"/>
          <w:sz w:val="20"/>
          <w:szCs w:val="20"/>
        </w:rPr>
      </w:pPr>
      <w:r w:rsidRPr="005A6256">
        <w:rPr>
          <w:rFonts w:ascii="Trebuchet MS" w:hAnsi="Trebuchet MS" w:cs="Times New Roman"/>
          <w:sz w:val="20"/>
          <w:szCs w:val="20"/>
        </w:rPr>
        <w:t>Altiris Wise Installation System Scripting</w:t>
      </w:r>
    </w:p>
    <w:p w14:paraId="462EBE35" w14:textId="49B85DE0" w:rsidR="006B60DF" w:rsidRPr="005F46F7" w:rsidRDefault="005A6256" w:rsidP="005F46F7">
      <w:pPr>
        <w:pStyle w:val="NoSpacing"/>
        <w:tabs>
          <w:tab w:val="left" w:pos="4770"/>
        </w:tabs>
        <w:ind w:left="720"/>
        <w:rPr>
          <w:rFonts w:ascii="Trebuchet MS" w:hAnsi="Trebuchet MS" w:cs="Times New Roman"/>
          <w:sz w:val="20"/>
          <w:szCs w:val="20"/>
        </w:rPr>
      </w:pPr>
      <w:r w:rsidRPr="005A6256">
        <w:rPr>
          <w:rFonts w:ascii="Trebuchet MS" w:hAnsi="Trebuchet MS" w:cs="Times New Roman"/>
          <w:sz w:val="20"/>
          <w:szCs w:val="20"/>
        </w:rPr>
        <w:t>Used Wise Installation System 9 to create custom executable files to install software and to execute fixes to common issues, backup &amp; restore user profiles, etc.</w:t>
      </w:r>
    </w:p>
    <w:sectPr w:rsidR="006B60DF" w:rsidRPr="005F46F7" w:rsidSect="00C961AF">
      <w:headerReference w:type="default" r:id="rId10"/>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55B" w14:textId="77777777" w:rsidR="00230A63" w:rsidRDefault="00230A63">
      <w:r>
        <w:separator/>
      </w:r>
    </w:p>
  </w:endnote>
  <w:endnote w:type="continuationSeparator" w:id="0">
    <w:p w14:paraId="29CEA71B" w14:textId="77777777" w:rsidR="00230A63" w:rsidRDefault="00230A63">
      <w:r>
        <w:continuationSeparator/>
      </w:r>
    </w:p>
  </w:endnote>
  <w:endnote w:type="continuationNotice" w:id="1">
    <w:p w14:paraId="42F49C2E" w14:textId="77777777" w:rsidR="00EC6E62" w:rsidRDefault="00EC6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F4B5" w14:textId="77777777" w:rsidR="00230A63" w:rsidRDefault="00230A63">
      <w:r>
        <w:separator/>
      </w:r>
    </w:p>
  </w:footnote>
  <w:footnote w:type="continuationSeparator" w:id="0">
    <w:p w14:paraId="2038B272" w14:textId="77777777" w:rsidR="00230A63" w:rsidRDefault="00230A63">
      <w:r>
        <w:continuationSeparator/>
      </w:r>
    </w:p>
  </w:footnote>
  <w:footnote w:type="continuationNotice" w:id="1">
    <w:p w14:paraId="3C200C31" w14:textId="77777777" w:rsidR="00EC6E62" w:rsidRDefault="00EC6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220"/>
    </w:tblGrid>
    <w:tr w:rsidR="00B977FA" w14:paraId="23A9C30D" w14:textId="16E259BD" w:rsidTr="0090434A">
      <w:trPr>
        <w:trHeight w:val="893"/>
      </w:trPr>
      <w:tc>
        <w:tcPr>
          <w:tcW w:w="5310" w:type="dxa"/>
          <w:vAlign w:val="bottom"/>
        </w:tcPr>
        <w:p w14:paraId="59A5FE54" w14:textId="67F5A1AE" w:rsidR="00B977FA" w:rsidRPr="006113A2" w:rsidRDefault="00B977FA" w:rsidP="002D777F">
          <w:pPr>
            <w:tabs>
              <w:tab w:val="left" w:pos="360"/>
              <w:tab w:val="right" w:pos="10080"/>
            </w:tabs>
            <w:rPr>
              <w:rFonts w:ascii="Segoe UI Emoji" w:hAnsi="Segoe UI Emoji"/>
              <w:color w:val="001850"/>
              <w:sz w:val="22"/>
              <w:szCs w:val="22"/>
            </w:rPr>
          </w:pPr>
          <w:r w:rsidRPr="006113A2">
            <w:rPr>
              <w:rFonts w:ascii="Segoe UI Emoji" w:hAnsi="Segoe UI Emoji"/>
              <w:color w:val="001850"/>
              <w:sz w:val="22"/>
              <w:szCs w:val="22"/>
            </w:rPr>
            <w:t>📱</w:t>
          </w:r>
          <w:r w:rsidRPr="006113A2">
            <w:rPr>
              <w:rFonts w:ascii="Trebuchet MS" w:hAnsi="Trebuchet MS"/>
              <w:color w:val="001850"/>
            </w:rPr>
            <w:tab/>
          </w:r>
          <w:r w:rsidR="006113A2" w:rsidRPr="006113A2">
            <w:rPr>
              <w:rFonts w:ascii="Trebuchet MS" w:hAnsi="Trebuchet MS"/>
              <w:color w:val="001850"/>
            </w:rPr>
            <w:t xml:space="preserve"> </w:t>
          </w:r>
          <w:r w:rsidRPr="006113A2">
            <w:rPr>
              <w:rFonts w:ascii="Trebuchet MS" w:hAnsi="Trebuchet MS"/>
              <w:color w:val="001850"/>
            </w:rPr>
            <w:t>240-418-0628</w:t>
          </w:r>
        </w:p>
        <w:p w14:paraId="501ACF74" w14:textId="5F38A88E" w:rsidR="00B977FA" w:rsidRPr="006113A2" w:rsidRDefault="000747D0" w:rsidP="002D777F">
          <w:pPr>
            <w:tabs>
              <w:tab w:val="left" w:pos="360"/>
              <w:tab w:val="center" w:pos="4680"/>
            </w:tabs>
            <w:rPr>
              <w:rFonts w:ascii="Segoe UI Emoji" w:hAnsi="Segoe UI Emoji"/>
              <w:color w:val="001850"/>
              <w:sz w:val="22"/>
              <w:szCs w:val="22"/>
            </w:rPr>
          </w:pPr>
          <w:r w:rsidRPr="006113A2">
            <w:rPr>
              <w:rFonts w:ascii="Segoe UI Emoji" w:hAnsi="Segoe UI Emoji"/>
              <w:color w:val="001850"/>
              <w:sz w:val="22"/>
              <w:szCs w:val="22"/>
            </w:rPr>
            <w:t>📧</w:t>
          </w:r>
          <w:r w:rsidR="00B977FA" w:rsidRPr="006113A2">
            <w:rPr>
              <w:rFonts w:ascii="Trebuchet MS" w:hAnsi="Trebuchet MS"/>
              <w:color w:val="001850"/>
            </w:rPr>
            <w:tab/>
          </w:r>
          <w:r w:rsidR="00503EDF" w:rsidRPr="006113A2">
            <w:rPr>
              <w:rFonts w:ascii="Trebuchet MS" w:hAnsi="Trebuchet MS"/>
              <w:color w:val="001850"/>
            </w:rPr>
            <w:t xml:space="preserve"> </w:t>
          </w:r>
          <w:hyperlink r:id="rId1" w:history="1">
            <w:r w:rsidR="00503EDF" w:rsidRPr="006113A2">
              <w:rPr>
                <w:rStyle w:val="Hyperlink"/>
                <w:rFonts w:ascii="Trebuchet MS" w:hAnsi="Trebuchet MS"/>
              </w:rPr>
              <w:t>belmore83@gmail.com</w:t>
            </w:r>
          </w:hyperlink>
        </w:p>
        <w:p w14:paraId="7FACCFB8" w14:textId="5C6EE907" w:rsidR="00823BB6" w:rsidRPr="008A7550" w:rsidRDefault="00B977FA" w:rsidP="002D777F">
          <w:pPr>
            <w:tabs>
              <w:tab w:val="left" w:pos="360"/>
            </w:tabs>
            <w:rPr>
              <w:rFonts w:ascii="Trebuchet MS" w:hAnsi="Trebuchet MS"/>
              <w:color w:val="001850"/>
            </w:rPr>
          </w:pPr>
          <w:r w:rsidRPr="006113A2">
            <w:rPr>
              <w:rFonts w:ascii="Segoe UI Emoji" w:hAnsi="Segoe UI Emoji"/>
              <w:color w:val="001850"/>
              <w:sz w:val="22"/>
              <w:szCs w:val="22"/>
            </w:rPr>
            <w:t>🏠</w:t>
          </w:r>
          <w:r w:rsidRPr="006113A2">
            <w:rPr>
              <w:rFonts w:ascii="Trebuchet MS" w:hAnsi="Trebuchet MS"/>
              <w:color w:val="001850"/>
            </w:rPr>
            <w:tab/>
          </w:r>
          <w:r w:rsidR="00503EDF" w:rsidRPr="006113A2">
            <w:rPr>
              <w:rFonts w:ascii="Trebuchet MS" w:hAnsi="Trebuchet MS"/>
              <w:color w:val="001850"/>
            </w:rPr>
            <w:t xml:space="preserve"> </w:t>
          </w:r>
          <w:r w:rsidRPr="006113A2">
            <w:rPr>
              <w:rFonts w:ascii="Trebuchet MS" w:hAnsi="Trebuchet MS"/>
              <w:color w:val="001850"/>
            </w:rPr>
            <w:t>Rockville, MD</w:t>
          </w:r>
        </w:p>
      </w:tc>
      <w:tc>
        <w:tcPr>
          <w:tcW w:w="5220" w:type="dxa"/>
          <w:vAlign w:val="bottom"/>
        </w:tcPr>
        <w:p w14:paraId="6984515E" w14:textId="64178397" w:rsidR="00B977FA" w:rsidRPr="00820072" w:rsidRDefault="00820072" w:rsidP="002D777F">
          <w:pPr>
            <w:tabs>
              <w:tab w:val="left" w:pos="360"/>
              <w:tab w:val="right" w:pos="10080"/>
            </w:tabs>
            <w:jc w:val="right"/>
            <w:rPr>
              <w:rFonts w:ascii="Trebuchet MS"/>
              <w:color w:val="001850"/>
              <w:sz w:val="48"/>
              <w:szCs w:val="48"/>
            </w:rPr>
          </w:pPr>
          <w:r w:rsidRPr="00820072">
            <w:rPr>
              <w:rFonts w:ascii="Trebuchet MS"/>
              <w:b/>
              <w:color w:val="001850"/>
              <w:sz w:val="48"/>
              <w:szCs w:val="48"/>
            </w:rPr>
            <w:t>Robert Elmore</w:t>
          </w:r>
        </w:p>
        <w:p w14:paraId="04996B06" w14:textId="07ECAA4E" w:rsidR="00B977FA" w:rsidRPr="00820072" w:rsidRDefault="00B977FA" w:rsidP="002D777F">
          <w:pPr>
            <w:tabs>
              <w:tab w:val="left" w:pos="7680"/>
            </w:tabs>
            <w:jc w:val="right"/>
            <w:rPr>
              <w:rFonts w:ascii="Trebuchet MS"/>
              <w:color w:val="001850"/>
              <w:sz w:val="24"/>
              <w:szCs w:val="24"/>
            </w:rPr>
          </w:pPr>
          <w:r w:rsidRPr="00820072">
            <w:rPr>
              <w:rFonts w:ascii="Trebuchet MS"/>
              <w:color w:val="808080" w:themeColor="background1" w:themeShade="80"/>
              <w:sz w:val="24"/>
              <w:szCs w:val="24"/>
            </w:rPr>
            <w:t>Sr. Systems Engineer/Administrator</w:t>
          </w:r>
        </w:p>
      </w:tc>
    </w:tr>
  </w:tbl>
  <w:p w14:paraId="172DAFAA" w14:textId="238BB45D" w:rsidR="00DE7549" w:rsidRPr="0001709E" w:rsidRDefault="00B977FA" w:rsidP="0001709E">
    <w:pPr>
      <w:tabs>
        <w:tab w:val="left" w:pos="360"/>
        <w:tab w:val="right" w:pos="10080"/>
      </w:tabs>
      <w:rPr>
        <w:rFonts w:ascii="Trebuchet MS"/>
        <w:b/>
        <w:color w:val="001850"/>
        <w:sz w:val="36"/>
        <w:szCs w:val="24"/>
      </w:rPr>
    </w:pPr>
    <w:r>
      <w:rPr>
        <w:rFonts w:ascii="Trebuchet MS" w:hAnsi="Trebuchet MS"/>
        <w:noProof/>
        <w:color w:val="001850"/>
        <w:sz w:val="16"/>
      </w:rPr>
      <mc:AlternateContent>
        <mc:Choice Requires="wps">
          <w:drawing>
            <wp:anchor distT="0" distB="0" distL="114300" distR="114300" simplePos="0" relativeHeight="251658240" behindDoc="0" locked="0" layoutInCell="1" allowOverlap="1" wp14:anchorId="7C3BF034" wp14:editId="4DB44EE3">
              <wp:simplePos x="0" y="0"/>
              <wp:positionH relativeFrom="column">
                <wp:posOffset>-161925</wp:posOffset>
              </wp:positionH>
              <wp:positionV relativeFrom="paragraph">
                <wp:posOffset>71120</wp:posOffset>
              </wp:positionV>
              <wp:extent cx="6675120" cy="0"/>
              <wp:effectExtent l="19050" t="25400" r="49530" b="5080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38100">
                        <a:solidFill>
                          <a:srgbClr val="17365D"/>
                        </a:solidFill>
                        <a:round/>
                        <a:headEnd/>
                        <a:tailEnd/>
                      </a:ln>
                      <a:effectLst>
                        <a:outerShdw dist="35921" dir="2700000"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34C55" id="_x0000_t32" coordsize="21600,21600" o:spt="32" o:oned="t" path="m,l21600,21600e" filled="f">
              <v:path arrowok="t" fillok="f" o:connecttype="none"/>
              <o:lock v:ext="edit" shapetype="t"/>
            </v:shapetype>
            <v:shape id="AutoShape 37" o:spid="_x0000_s1026" type="#_x0000_t32" style="position:absolute;margin-left:-12.75pt;margin-top:5.6pt;width:52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" strokecolor="#17365d" strokeweight="3pt">
              <v:shadow on="t" color="#243f60" opacity=".5"/>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2" w15:restartNumberingAfterBreak="0">
    <w:nsid w:val="00000002"/>
    <w:multiLevelType w:val="multilevel"/>
    <w:tmpl w:val="0000000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3" w15:restartNumberingAfterBreak="0">
    <w:nsid w:val="00241FF5"/>
    <w:multiLevelType w:val="hybridMultilevel"/>
    <w:tmpl w:val="7E6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23C69"/>
    <w:multiLevelType w:val="hybridMultilevel"/>
    <w:tmpl w:val="95F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42A6F"/>
    <w:multiLevelType w:val="hybridMultilevel"/>
    <w:tmpl w:val="2C98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82E12"/>
    <w:multiLevelType w:val="hybridMultilevel"/>
    <w:tmpl w:val="4710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70956"/>
    <w:multiLevelType w:val="hybridMultilevel"/>
    <w:tmpl w:val="B824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935B1"/>
    <w:multiLevelType w:val="hybridMultilevel"/>
    <w:tmpl w:val="6D5E430A"/>
    <w:lvl w:ilvl="0" w:tplc="BBAC5CC4">
      <w:start w:val="7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99188F"/>
    <w:multiLevelType w:val="hybridMultilevel"/>
    <w:tmpl w:val="DC0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4998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3809204">
    <w:abstractNumId w:val="8"/>
  </w:num>
  <w:num w:numId="3" w16cid:durableId="2132631932">
    <w:abstractNumId w:val="3"/>
  </w:num>
  <w:num w:numId="4" w16cid:durableId="681322576">
    <w:abstractNumId w:val="9"/>
  </w:num>
  <w:num w:numId="5" w16cid:durableId="359094127">
    <w:abstractNumId w:val="4"/>
  </w:num>
  <w:num w:numId="6" w16cid:durableId="653873878">
    <w:abstractNumId w:val="5"/>
  </w:num>
  <w:num w:numId="7" w16cid:durableId="1878810474">
    <w:abstractNumId w:val="6"/>
  </w:num>
  <w:num w:numId="8" w16cid:durableId="107549161">
    <w:abstractNumId w:val="7"/>
  </w:num>
  <w:num w:numId="9" w16cid:durableId="386489676">
    <w:abstractNumId w:val="1"/>
  </w:num>
  <w:num w:numId="10" w16cid:durableId="1714966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o:colormru v:ext="edit" colors="#002b7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41"/>
    <w:rsid w:val="00003492"/>
    <w:rsid w:val="00011393"/>
    <w:rsid w:val="000160E3"/>
    <w:rsid w:val="0001709E"/>
    <w:rsid w:val="000428ED"/>
    <w:rsid w:val="00045B3D"/>
    <w:rsid w:val="0004724F"/>
    <w:rsid w:val="00060A9B"/>
    <w:rsid w:val="00062B06"/>
    <w:rsid w:val="00067629"/>
    <w:rsid w:val="000747D0"/>
    <w:rsid w:val="00084908"/>
    <w:rsid w:val="000917CF"/>
    <w:rsid w:val="000A418A"/>
    <w:rsid w:val="000B7634"/>
    <w:rsid w:val="000B7C92"/>
    <w:rsid w:val="000D4E88"/>
    <w:rsid w:val="000E1A02"/>
    <w:rsid w:val="001369AD"/>
    <w:rsid w:val="00145E3B"/>
    <w:rsid w:val="00160E9D"/>
    <w:rsid w:val="001644C7"/>
    <w:rsid w:val="001730FB"/>
    <w:rsid w:val="001A6A49"/>
    <w:rsid w:val="001B402B"/>
    <w:rsid w:val="001B616D"/>
    <w:rsid w:val="001C6F3D"/>
    <w:rsid w:val="001D0002"/>
    <w:rsid w:val="001D3BCF"/>
    <w:rsid w:val="001E1675"/>
    <w:rsid w:val="001E680E"/>
    <w:rsid w:val="001E7B5C"/>
    <w:rsid w:val="00203197"/>
    <w:rsid w:val="002035C3"/>
    <w:rsid w:val="002055C5"/>
    <w:rsid w:val="00214444"/>
    <w:rsid w:val="00223427"/>
    <w:rsid w:val="002276FC"/>
    <w:rsid w:val="00230A63"/>
    <w:rsid w:val="00241F12"/>
    <w:rsid w:val="00254D61"/>
    <w:rsid w:val="0026201F"/>
    <w:rsid w:val="0027194D"/>
    <w:rsid w:val="00294B18"/>
    <w:rsid w:val="00297FFB"/>
    <w:rsid w:val="002A1A7D"/>
    <w:rsid w:val="002C15AE"/>
    <w:rsid w:val="002C1666"/>
    <w:rsid w:val="002D777F"/>
    <w:rsid w:val="002D7C79"/>
    <w:rsid w:val="002E1036"/>
    <w:rsid w:val="002E75DC"/>
    <w:rsid w:val="002E799E"/>
    <w:rsid w:val="002F262B"/>
    <w:rsid w:val="002F4A0E"/>
    <w:rsid w:val="002F5716"/>
    <w:rsid w:val="002F59C9"/>
    <w:rsid w:val="00311CD1"/>
    <w:rsid w:val="003120D7"/>
    <w:rsid w:val="00312709"/>
    <w:rsid w:val="0032335C"/>
    <w:rsid w:val="003268F6"/>
    <w:rsid w:val="003462AD"/>
    <w:rsid w:val="003549A4"/>
    <w:rsid w:val="00363018"/>
    <w:rsid w:val="00372D9E"/>
    <w:rsid w:val="00374051"/>
    <w:rsid w:val="00387987"/>
    <w:rsid w:val="003A026D"/>
    <w:rsid w:val="003A5E26"/>
    <w:rsid w:val="003B5E13"/>
    <w:rsid w:val="003C0CD2"/>
    <w:rsid w:val="003C6183"/>
    <w:rsid w:val="003D21E5"/>
    <w:rsid w:val="003D4015"/>
    <w:rsid w:val="003E3EEF"/>
    <w:rsid w:val="003E46AA"/>
    <w:rsid w:val="003E60E3"/>
    <w:rsid w:val="003F36A3"/>
    <w:rsid w:val="00406D16"/>
    <w:rsid w:val="00421C6F"/>
    <w:rsid w:val="00431E2E"/>
    <w:rsid w:val="004375BA"/>
    <w:rsid w:val="00460791"/>
    <w:rsid w:val="004646F2"/>
    <w:rsid w:val="00472A9F"/>
    <w:rsid w:val="0049343F"/>
    <w:rsid w:val="004A3CF6"/>
    <w:rsid w:val="004A4BC4"/>
    <w:rsid w:val="004A7116"/>
    <w:rsid w:val="004B0AF7"/>
    <w:rsid w:val="004E64AC"/>
    <w:rsid w:val="005003B4"/>
    <w:rsid w:val="00503EDF"/>
    <w:rsid w:val="005042C0"/>
    <w:rsid w:val="00510B72"/>
    <w:rsid w:val="005263EA"/>
    <w:rsid w:val="00527FDF"/>
    <w:rsid w:val="00541B90"/>
    <w:rsid w:val="0055029F"/>
    <w:rsid w:val="005558BB"/>
    <w:rsid w:val="005569C3"/>
    <w:rsid w:val="00557E5D"/>
    <w:rsid w:val="005739BC"/>
    <w:rsid w:val="005753B4"/>
    <w:rsid w:val="005A6256"/>
    <w:rsid w:val="005A62EB"/>
    <w:rsid w:val="005E1793"/>
    <w:rsid w:val="005E2B71"/>
    <w:rsid w:val="005F46F7"/>
    <w:rsid w:val="00603192"/>
    <w:rsid w:val="00603814"/>
    <w:rsid w:val="0060599F"/>
    <w:rsid w:val="006113A2"/>
    <w:rsid w:val="00615F6E"/>
    <w:rsid w:val="00616921"/>
    <w:rsid w:val="00616CD8"/>
    <w:rsid w:val="006170B0"/>
    <w:rsid w:val="0062025E"/>
    <w:rsid w:val="006275C2"/>
    <w:rsid w:val="00641E1A"/>
    <w:rsid w:val="0064694B"/>
    <w:rsid w:val="006479DA"/>
    <w:rsid w:val="00651B10"/>
    <w:rsid w:val="006A27CC"/>
    <w:rsid w:val="006B60DF"/>
    <w:rsid w:val="006C1F82"/>
    <w:rsid w:val="006E7C72"/>
    <w:rsid w:val="006F2AFB"/>
    <w:rsid w:val="006F5360"/>
    <w:rsid w:val="00710EC9"/>
    <w:rsid w:val="007315D7"/>
    <w:rsid w:val="00733B92"/>
    <w:rsid w:val="007533EC"/>
    <w:rsid w:val="00777EAF"/>
    <w:rsid w:val="00783CB3"/>
    <w:rsid w:val="00785CEE"/>
    <w:rsid w:val="007A4EA5"/>
    <w:rsid w:val="007B0FEB"/>
    <w:rsid w:val="007B17D4"/>
    <w:rsid w:val="007B414A"/>
    <w:rsid w:val="007B73DB"/>
    <w:rsid w:val="007B7F1F"/>
    <w:rsid w:val="007C70D5"/>
    <w:rsid w:val="007D2BC4"/>
    <w:rsid w:val="0080290A"/>
    <w:rsid w:val="00803003"/>
    <w:rsid w:val="00806D01"/>
    <w:rsid w:val="00820072"/>
    <w:rsid w:val="00821A11"/>
    <w:rsid w:val="00822AC4"/>
    <w:rsid w:val="00823BB6"/>
    <w:rsid w:val="00827F33"/>
    <w:rsid w:val="00842EF8"/>
    <w:rsid w:val="0086466B"/>
    <w:rsid w:val="0087378C"/>
    <w:rsid w:val="00875141"/>
    <w:rsid w:val="00887A1E"/>
    <w:rsid w:val="008A42EF"/>
    <w:rsid w:val="008A5A56"/>
    <w:rsid w:val="008A715A"/>
    <w:rsid w:val="008A7550"/>
    <w:rsid w:val="008B16BB"/>
    <w:rsid w:val="008B2C22"/>
    <w:rsid w:val="008B307C"/>
    <w:rsid w:val="008C2050"/>
    <w:rsid w:val="008D39A9"/>
    <w:rsid w:val="008D7ED3"/>
    <w:rsid w:val="008E2EBF"/>
    <w:rsid w:val="008E59D7"/>
    <w:rsid w:val="008F19A0"/>
    <w:rsid w:val="0090434A"/>
    <w:rsid w:val="00917CA5"/>
    <w:rsid w:val="00921672"/>
    <w:rsid w:val="0093668C"/>
    <w:rsid w:val="00950F4F"/>
    <w:rsid w:val="0096722E"/>
    <w:rsid w:val="00980F99"/>
    <w:rsid w:val="0099473F"/>
    <w:rsid w:val="009A05D3"/>
    <w:rsid w:val="009A3A92"/>
    <w:rsid w:val="009A448D"/>
    <w:rsid w:val="009A5BEE"/>
    <w:rsid w:val="009C2845"/>
    <w:rsid w:val="009C5F05"/>
    <w:rsid w:val="009C7453"/>
    <w:rsid w:val="009D0CE3"/>
    <w:rsid w:val="009E6332"/>
    <w:rsid w:val="009E65E1"/>
    <w:rsid w:val="00A04F99"/>
    <w:rsid w:val="00A064F9"/>
    <w:rsid w:val="00A12F8C"/>
    <w:rsid w:val="00A2184A"/>
    <w:rsid w:val="00A32B88"/>
    <w:rsid w:val="00A33B69"/>
    <w:rsid w:val="00A5072F"/>
    <w:rsid w:val="00A72F72"/>
    <w:rsid w:val="00A7388D"/>
    <w:rsid w:val="00A7482D"/>
    <w:rsid w:val="00A938B3"/>
    <w:rsid w:val="00AC432E"/>
    <w:rsid w:val="00AC5C41"/>
    <w:rsid w:val="00AD6F13"/>
    <w:rsid w:val="00AE36D6"/>
    <w:rsid w:val="00B10D1B"/>
    <w:rsid w:val="00B234C1"/>
    <w:rsid w:val="00B302F1"/>
    <w:rsid w:val="00B3422D"/>
    <w:rsid w:val="00B469E5"/>
    <w:rsid w:val="00B47D81"/>
    <w:rsid w:val="00B63565"/>
    <w:rsid w:val="00B82DBB"/>
    <w:rsid w:val="00B833CD"/>
    <w:rsid w:val="00B977FA"/>
    <w:rsid w:val="00BA5845"/>
    <w:rsid w:val="00BB4118"/>
    <w:rsid w:val="00BB53F1"/>
    <w:rsid w:val="00BD3AD7"/>
    <w:rsid w:val="00BE70F8"/>
    <w:rsid w:val="00BF00D8"/>
    <w:rsid w:val="00C07179"/>
    <w:rsid w:val="00C12173"/>
    <w:rsid w:val="00C166F5"/>
    <w:rsid w:val="00C24DF5"/>
    <w:rsid w:val="00C41753"/>
    <w:rsid w:val="00C609A1"/>
    <w:rsid w:val="00C64462"/>
    <w:rsid w:val="00C82768"/>
    <w:rsid w:val="00C844B2"/>
    <w:rsid w:val="00C961AF"/>
    <w:rsid w:val="00CA0CDF"/>
    <w:rsid w:val="00CA3102"/>
    <w:rsid w:val="00CB24E4"/>
    <w:rsid w:val="00CD740F"/>
    <w:rsid w:val="00CE3DF5"/>
    <w:rsid w:val="00CF1FAD"/>
    <w:rsid w:val="00D0637C"/>
    <w:rsid w:val="00D22F93"/>
    <w:rsid w:val="00D2337D"/>
    <w:rsid w:val="00D37AF7"/>
    <w:rsid w:val="00D413A4"/>
    <w:rsid w:val="00D50E83"/>
    <w:rsid w:val="00D52049"/>
    <w:rsid w:val="00D55609"/>
    <w:rsid w:val="00D81686"/>
    <w:rsid w:val="00D84420"/>
    <w:rsid w:val="00DB01CE"/>
    <w:rsid w:val="00DB0217"/>
    <w:rsid w:val="00DB30C2"/>
    <w:rsid w:val="00DC70A5"/>
    <w:rsid w:val="00DD38C7"/>
    <w:rsid w:val="00DD3C43"/>
    <w:rsid w:val="00DE42CE"/>
    <w:rsid w:val="00DE7549"/>
    <w:rsid w:val="00DF0C53"/>
    <w:rsid w:val="00DF4823"/>
    <w:rsid w:val="00E007F1"/>
    <w:rsid w:val="00E07407"/>
    <w:rsid w:val="00E14840"/>
    <w:rsid w:val="00E3698C"/>
    <w:rsid w:val="00E46534"/>
    <w:rsid w:val="00E467C7"/>
    <w:rsid w:val="00E72F13"/>
    <w:rsid w:val="00E8092D"/>
    <w:rsid w:val="00E90E2A"/>
    <w:rsid w:val="00EA388C"/>
    <w:rsid w:val="00EB66C7"/>
    <w:rsid w:val="00EC6E62"/>
    <w:rsid w:val="00EC7C2C"/>
    <w:rsid w:val="00ED0C46"/>
    <w:rsid w:val="00ED4395"/>
    <w:rsid w:val="00EE14E8"/>
    <w:rsid w:val="00F10195"/>
    <w:rsid w:val="00F12B7D"/>
    <w:rsid w:val="00F14317"/>
    <w:rsid w:val="00F21228"/>
    <w:rsid w:val="00F2711D"/>
    <w:rsid w:val="00F31996"/>
    <w:rsid w:val="00F33222"/>
    <w:rsid w:val="00F34E48"/>
    <w:rsid w:val="00F75EDA"/>
    <w:rsid w:val="00F77574"/>
    <w:rsid w:val="00F8774F"/>
    <w:rsid w:val="00F9582A"/>
    <w:rsid w:val="00FA093F"/>
    <w:rsid w:val="00FA2012"/>
    <w:rsid w:val="00FA7363"/>
    <w:rsid w:val="00FB2D34"/>
    <w:rsid w:val="00FB7DF7"/>
    <w:rsid w:val="00FC6079"/>
    <w:rsid w:val="00FC6E19"/>
    <w:rsid w:val="00FD72FE"/>
    <w:rsid w:val="00FE57D9"/>
    <w:rsid w:val="00FF401B"/>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2b7f"/>
    </o:shapedefaults>
    <o:shapelayout v:ext="edit">
      <o:idmap v:ext="edit" data="1"/>
    </o:shapelayout>
  </w:shapeDefaults>
  <w:decimalSymbol w:val="."/>
  <w:listSeparator w:val=","/>
  <w14:docId w14:val="611AD581"/>
  <w15:docId w15:val="{F5ED083C-F32D-4F89-A7FB-FBA0480C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A11"/>
  </w:style>
  <w:style w:type="paragraph" w:styleId="Heading1">
    <w:name w:val="heading 1"/>
    <w:basedOn w:val="Normal"/>
    <w:next w:val="Normal"/>
    <w:qFormat/>
    <w:rsid w:val="00821A11"/>
    <w:pPr>
      <w:keepNext/>
      <w:spacing w:before="240" w:after="60"/>
      <w:outlineLvl w:val="0"/>
    </w:pPr>
    <w:rPr>
      <w:rFonts w:ascii="Arial" w:hAnsi="Arial"/>
      <w:b/>
      <w:kern w:val="28"/>
      <w:sz w:val="28"/>
    </w:rPr>
  </w:style>
  <w:style w:type="paragraph" w:styleId="Heading2">
    <w:name w:val="heading 2"/>
    <w:basedOn w:val="Normal"/>
    <w:next w:val="Normal"/>
    <w:qFormat/>
    <w:rsid w:val="00821A11"/>
    <w:pPr>
      <w:keepNext/>
      <w:spacing w:before="240" w:after="60"/>
      <w:outlineLvl w:val="1"/>
    </w:pPr>
    <w:rPr>
      <w:rFonts w:ascii="Arial" w:hAnsi="Arial"/>
      <w:b/>
      <w:i/>
      <w:sz w:val="24"/>
    </w:rPr>
  </w:style>
  <w:style w:type="paragraph" w:styleId="Heading3">
    <w:name w:val="heading 3"/>
    <w:basedOn w:val="Normal"/>
    <w:next w:val="Normal"/>
    <w:qFormat/>
    <w:rsid w:val="00821A11"/>
    <w:pPr>
      <w:keepNext/>
      <w:jc w:val="center"/>
      <w:outlineLvl w:val="2"/>
    </w:pPr>
    <w:rPr>
      <w:b/>
      <w:sz w:val="18"/>
    </w:rPr>
  </w:style>
  <w:style w:type="paragraph" w:styleId="Heading4">
    <w:name w:val="heading 4"/>
    <w:basedOn w:val="Normal"/>
    <w:next w:val="Normal"/>
    <w:qFormat/>
    <w:rsid w:val="00003492"/>
    <w:pPr>
      <w:keepNext/>
      <w:spacing w:before="240" w:after="60"/>
      <w:outlineLvl w:val="3"/>
    </w:pPr>
    <w:rPr>
      <w:b/>
      <w:bCs/>
      <w:sz w:val="28"/>
      <w:szCs w:val="28"/>
    </w:rPr>
  </w:style>
  <w:style w:type="paragraph" w:styleId="Heading5">
    <w:name w:val="heading 5"/>
    <w:basedOn w:val="Normal"/>
    <w:next w:val="Normal"/>
    <w:qFormat/>
    <w:rsid w:val="0000349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21A11"/>
    <w:pPr>
      <w:ind w:left="360" w:hanging="360"/>
    </w:pPr>
  </w:style>
  <w:style w:type="paragraph" w:styleId="BodyText">
    <w:name w:val="Body Text"/>
    <w:basedOn w:val="Normal"/>
    <w:rsid w:val="00821A11"/>
    <w:pPr>
      <w:spacing w:after="120"/>
    </w:pPr>
  </w:style>
  <w:style w:type="paragraph" w:styleId="BodyTextIndent">
    <w:name w:val="Body Text Indent"/>
    <w:basedOn w:val="Normal"/>
    <w:rsid w:val="00821A11"/>
    <w:pPr>
      <w:spacing w:after="120"/>
      <w:ind w:left="360"/>
    </w:pPr>
  </w:style>
  <w:style w:type="character" w:styleId="Hyperlink">
    <w:name w:val="Hyperlink"/>
    <w:basedOn w:val="DefaultParagraphFont"/>
    <w:rsid w:val="00821A11"/>
    <w:rPr>
      <w:color w:val="0000FF"/>
      <w:u w:val="single"/>
    </w:rPr>
  </w:style>
  <w:style w:type="paragraph" w:styleId="Header">
    <w:name w:val="header"/>
    <w:basedOn w:val="Normal"/>
    <w:link w:val="HeaderChar"/>
    <w:uiPriority w:val="99"/>
    <w:rsid w:val="00821A11"/>
    <w:pPr>
      <w:tabs>
        <w:tab w:val="center" w:pos="4320"/>
        <w:tab w:val="right" w:pos="8640"/>
      </w:tabs>
    </w:pPr>
  </w:style>
  <w:style w:type="paragraph" w:styleId="Footer">
    <w:name w:val="footer"/>
    <w:basedOn w:val="Normal"/>
    <w:rsid w:val="00821A11"/>
    <w:pPr>
      <w:tabs>
        <w:tab w:val="center" w:pos="4320"/>
        <w:tab w:val="right" w:pos="8640"/>
      </w:tabs>
    </w:pPr>
  </w:style>
  <w:style w:type="paragraph" w:styleId="Title">
    <w:name w:val="Title"/>
    <w:basedOn w:val="Normal"/>
    <w:link w:val="TitleChar"/>
    <w:uiPriority w:val="99"/>
    <w:qFormat/>
    <w:rsid w:val="00821A11"/>
    <w:pPr>
      <w:jc w:val="center"/>
    </w:pPr>
    <w:rPr>
      <w:b/>
      <w:sz w:val="32"/>
    </w:rPr>
  </w:style>
  <w:style w:type="character" w:styleId="FollowedHyperlink">
    <w:name w:val="FollowedHyperlink"/>
    <w:basedOn w:val="DefaultParagraphFont"/>
    <w:rsid w:val="00821A11"/>
    <w:rPr>
      <w:color w:val="800080"/>
      <w:u w:val="single"/>
    </w:rPr>
  </w:style>
  <w:style w:type="paragraph" w:styleId="BalloonText">
    <w:name w:val="Balloon Text"/>
    <w:basedOn w:val="Normal"/>
    <w:semiHidden/>
    <w:rsid w:val="00D84420"/>
    <w:rPr>
      <w:rFonts w:ascii="Tahoma" w:hAnsi="Tahoma" w:cs="Tahoma"/>
      <w:sz w:val="16"/>
      <w:szCs w:val="16"/>
    </w:rPr>
  </w:style>
  <w:style w:type="character" w:customStyle="1" w:styleId="HeaderChar">
    <w:name w:val="Header Char"/>
    <w:basedOn w:val="DefaultParagraphFont"/>
    <w:link w:val="Header"/>
    <w:uiPriority w:val="99"/>
    <w:rsid w:val="008F19A0"/>
  </w:style>
  <w:style w:type="paragraph" w:styleId="ListParagraph">
    <w:name w:val="List Paragraph"/>
    <w:basedOn w:val="Normal"/>
    <w:uiPriority w:val="99"/>
    <w:qFormat/>
    <w:rsid w:val="004A7116"/>
    <w:pPr>
      <w:ind w:left="720"/>
      <w:contextualSpacing/>
    </w:pPr>
  </w:style>
  <w:style w:type="character" w:customStyle="1" w:styleId="TitleChar">
    <w:name w:val="Title Char"/>
    <w:basedOn w:val="DefaultParagraphFont"/>
    <w:link w:val="Title"/>
    <w:uiPriority w:val="99"/>
    <w:rsid w:val="005A6256"/>
    <w:rPr>
      <w:b/>
      <w:sz w:val="32"/>
    </w:rPr>
  </w:style>
  <w:style w:type="paragraph" w:customStyle="1" w:styleId="Default">
    <w:name w:val="Default"/>
    <w:rsid w:val="005A6256"/>
    <w:pPr>
      <w:widowControl w:val="0"/>
      <w:autoSpaceDE w:val="0"/>
      <w:autoSpaceDN w:val="0"/>
      <w:adjustRightInd w:val="0"/>
    </w:pPr>
    <w:rPr>
      <w:rFonts w:eastAsiaTheme="minorHAnsi"/>
      <w:sz w:val="24"/>
      <w:szCs w:val="24"/>
    </w:rPr>
  </w:style>
  <w:style w:type="paragraph" w:styleId="NoSpacing">
    <w:name w:val="No Spacing"/>
    <w:uiPriority w:val="99"/>
    <w:qFormat/>
    <w:rsid w:val="005A6256"/>
    <w:pPr>
      <w:widowControl w:val="0"/>
      <w:autoSpaceDN w:val="0"/>
      <w:adjustRightInd w:val="0"/>
    </w:pPr>
    <w:rPr>
      <w:rFonts w:ascii="Calibri" w:hAnsi="Calibri" w:cs="Calibri"/>
      <w:sz w:val="22"/>
      <w:szCs w:val="22"/>
    </w:rPr>
  </w:style>
  <w:style w:type="character" w:styleId="UnresolvedMention">
    <w:name w:val="Unresolved Mention"/>
    <w:basedOn w:val="DefaultParagraphFont"/>
    <w:uiPriority w:val="99"/>
    <w:semiHidden/>
    <w:unhideWhenUsed/>
    <w:rsid w:val="002035C3"/>
    <w:rPr>
      <w:color w:val="605E5C"/>
      <w:shd w:val="clear" w:color="auto" w:fill="E1DFDD"/>
    </w:rPr>
  </w:style>
  <w:style w:type="table" w:styleId="TableGrid">
    <w:name w:val="Table Grid"/>
    <w:basedOn w:val="TableNormal"/>
    <w:rsid w:val="0092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4913">
      <w:bodyDiv w:val="1"/>
      <w:marLeft w:val="0"/>
      <w:marRight w:val="0"/>
      <w:marTop w:val="0"/>
      <w:marBottom w:val="0"/>
      <w:divBdr>
        <w:top w:val="none" w:sz="0" w:space="0" w:color="auto"/>
        <w:left w:val="none" w:sz="0" w:space="0" w:color="auto"/>
        <w:bottom w:val="none" w:sz="0" w:space="0" w:color="auto"/>
        <w:right w:val="none" w:sz="0" w:space="0" w:color="auto"/>
      </w:divBdr>
    </w:div>
    <w:div w:id="382488850">
      <w:bodyDiv w:val="1"/>
      <w:marLeft w:val="0"/>
      <w:marRight w:val="0"/>
      <w:marTop w:val="0"/>
      <w:marBottom w:val="0"/>
      <w:divBdr>
        <w:top w:val="none" w:sz="0" w:space="0" w:color="auto"/>
        <w:left w:val="none" w:sz="0" w:space="0" w:color="auto"/>
        <w:bottom w:val="none" w:sz="0" w:space="0" w:color="auto"/>
        <w:right w:val="none" w:sz="0" w:space="0" w:color="auto"/>
      </w:divBdr>
    </w:div>
    <w:div w:id="4522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belmore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15342F54E8A41ABB9F760B4573E9A" ma:contentTypeVersion="2" ma:contentTypeDescription="Create a new document." ma:contentTypeScope="" ma:versionID="36cf4395fc10eaba7ace678186700bb5">
  <xsd:schema xmlns:xsd="http://www.w3.org/2001/XMLSchema" xmlns:xs="http://www.w3.org/2001/XMLSchema" xmlns:p="http://schemas.microsoft.com/office/2006/metadata/properties" xmlns:ns2="3fa85326-b884-44bb-86f3-3e8b367f9eec" targetNamespace="http://schemas.microsoft.com/office/2006/metadata/properties" ma:root="true" ma:fieldsID="3f9c9595978c2d2906976c7d20f5c1d6" ns2:_="">
    <xsd:import namespace="3fa85326-b884-44bb-86f3-3e8b367f9e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85326-b884-44bb-86f3-3e8b367f9e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D08DFA-E420-4670-A24A-1EE5F02D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85326-b884-44bb-86f3-3e8b367f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65942-F3A3-4C51-A3F1-EC062229EF4D}">
  <ds:schemaRefs>
    <ds:schemaRef ds:uri="http://schemas.microsoft.com/sharepoint/v3/contenttype/forms"/>
  </ds:schemaRefs>
</ds:datastoreItem>
</file>

<file path=customXml/itemProps3.xml><?xml version="1.0" encoding="utf-8"?>
<ds:datastoreItem xmlns:ds="http://schemas.openxmlformats.org/officeDocument/2006/customXml" ds:itemID="{80C5D21D-0435-4E2B-8860-BA099116EEC9}">
  <ds:schemaRefs>
    <ds:schemaRef ds:uri="http://schemas.microsoft.com/office/2006/metadata/properties"/>
  </ds:schemaRefs>
</ds:datastoreItem>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Normal.dotm</Template>
  <TotalTime>36</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Kamran H</vt:lpstr>
    </vt:vector>
  </TitlesOfParts>
  <Manager>K Jinnah</Manager>
  <Company>Synaptek Corporation</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Kamran H</dc:title>
  <dc:subject/>
  <dc:creator>Sam J</dc:creator>
  <cp:keywords/>
  <dc:description/>
  <cp:lastModifiedBy>Elmore, Robert</cp:lastModifiedBy>
  <cp:revision>22</cp:revision>
  <cp:lastPrinted>2009-10-22T03:23:00Z</cp:lastPrinted>
  <dcterms:created xsi:type="dcterms:W3CDTF">2020-04-23T11:48:00Z</dcterms:created>
  <dcterms:modified xsi:type="dcterms:W3CDTF">2022-07-01T12:21:00Z</dcterms:modified>
  <cp:category>QSF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0x01010025B15342F54E8A41ABB9F760B4573E9A</vt:lpwstr>
  </property>
  <property fmtid="{D5CDD505-2E9C-101B-9397-08002B2CF9AE}" pid="3" name="DocVizPreviewMetadata_Count">
    <vt:i4>1</vt:i4>
  </property>
  <property fmtid="{D5CDD505-2E9C-101B-9397-08002B2CF9AE}" pid="4" name="DocVizPreviewMetadata_0">
    <vt:lpwstr>300x388x2</vt:lpwstr>
  </property>
</Properties>
</file>