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C33B" w14:textId="0FC967CC" w:rsidR="00CA779E" w:rsidRPr="00045219" w:rsidRDefault="00D1314A" w:rsidP="0004521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927BE" w:rsidRPr="00045219">
        <w:rPr>
          <w:rFonts w:ascii="Arial" w:hAnsi="Arial" w:cs="Arial"/>
          <w:b/>
        </w:rPr>
        <w:t>unde Akinsola</w:t>
      </w:r>
    </w:p>
    <w:p w14:paraId="58D7A0D9" w14:textId="77777777" w:rsidR="00270665" w:rsidRPr="00045219" w:rsidRDefault="00270665" w:rsidP="00045219">
      <w:pPr>
        <w:spacing w:after="0" w:line="360" w:lineRule="auto"/>
        <w:jc w:val="center"/>
        <w:rPr>
          <w:rFonts w:ascii="Arial" w:hAnsi="Arial" w:cs="Arial"/>
          <w:b/>
        </w:rPr>
      </w:pPr>
      <w:r w:rsidRPr="00045219">
        <w:rPr>
          <w:rFonts w:ascii="Arial" w:hAnsi="Arial" w:cs="Arial"/>
        </w:rPr>
        <w:t>Houston, TX 77063</w:t>
      </w:r>
    </w:p>
    <w:p w14:paraId="63428CAE" w14:textId="77777777" w:rsidR="00270665" w:rsidRPr="00045219" w:rsidRDefault="00270665" w:rsidP="00045219">
      <w:pPr>
        <w:spacing w:after="0" w:line="360" w:lineRule="auto"/>
        <w:jc w:val="center"/>
        <w:rPr>
          <w:rFonts w:ascii="Arial" w:hAnsi="Arial" w:cs="Arial"/>
        </w:rPr>
      </w:pPr>
      <w:r w:rsidRPr="00045219">
        <w:rPr>
          <w:rFonts w:ascii="Arial" w:hAnsi="Arial" w:cs="Arial"/>
        </w:rPr>
        <w:t>(857) 333 6942</w:t>
      </w:r>
    </w:p>
    <w:p w14:paraId="0B1BE5FA" w14:textId="71847122" w:rsidR="00270665" w:rsidRPr="00045219" w:rsidRDefault="00257298" w:rsidP="0004521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akinsolabat@gmail.com</w:t>
      </w:r>
    </w:p>
    <w:p w14:paraId="48525779" w14:textId="77777777" w:rsidR="00CA779E" w:rsidRPr="00045219" w:rsidRDefault="00CA779E" w:rsidP="00045219">
      <w:pPr>
        <w:spacing w:after="0" w:line="360" w:lineRule="auto"/>
        <w:rPr>
          <w:rFonts w:ascii="Arial" w:hAnsi="Arial" w:cs="Arial"/>
          <w:b/>
        </w:rPr>
      </w:pPr>
    </w:p>
    <w:p w14:paraId="19F2AAE1" w14:textId="77777777" w:rsidR="00CA779E" w:rsidRPr="00045219" w:rsidRDefault="00CA779E" w:rsidP="00045219">
      <w:pPr>
        <w:spacing w:after="0" w:line="360" w:lineRule="auto"/>
        <w:rPr>
          <w:rFonts w:ascii="Arial" w:hAnsi="Arial" w:cs="Arial"/>
          <w:b/>
        </w:rPr>
      </w:pPr>
    </w:p>
    <w:p w14:paraId="0D923F20" w14:textId="77777777" w:rsidR="00CA779E" w:rsidRPr="00045219" w:rsidRDefault="00CA779E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Professional Summary:</w:t>
      </w:r>
    </w:p>
    <w:p w14:paraId="3E8C69BE" w14:textId="0BD5E506" w:rsidR="00CA779E" w:rsidRPr="00045219" w:rsidRDefault="00AB4A7B" w:rsidP="000452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eastAsia="Palatino Linotype" w:hAnsi="Arial" w:cs="Arial"/>
        </w:rPr>
        <w:t xml:space="preserve">Self-motivated, responsible, knowledgeable, detailed oriented IT security monitoring engineer with proven success in IT System Management, RHEL Linux, Solaris, Windows </w:t>
      </w:r>
      <w:r w:rsidR="00BB55AF" w:rsidRPr="00045219">
        <w:rPr>
          <w:rFonts w:ascii="Arial" w:eastAsia="Palatino Linotype" w:hAnsi="Arial" w:cs="Arial"/>
        </w:rPr>
        <w:t>Servers,</w:t>
      </w:r>
      <w:r w:rsidRPr="00045219">
        <w:rPr>
          <w:rFonts w:ascii="Arial" w:eastAsia="Palatino Linotype" w:hAnsi="Arial" w:cs="Arial"/>
        </w:rPr>
        <w:t xml:space="preserve"> and Databases</w:t>
      </w:r>
      <w:r w:rsidR="00CA779E" w:rsidRPr="00045219">
        <w:rPr>
          <w:rFonts w:ascii="Arial" w:hAnsi="Arial" w:cs="Arial"/>
        </w:rPr>
        <w:t xml:space="preserve">. </w:t>
      </w:r>
    </w:p>
    <w:p w14:paraId="2BC183ED" w14:textId="77777777" w:rsidR="00CA779E" w:rsidRPr="00045219" w:rsidRDefault="00CA779E" w:rsidP="00045219">
      <w:pPr>
        <w:spacing w:after="0" w:line="360" w:lineRule="auto"/>
        <w:ind w:left="-300"/>
        <w:rPr>
          <w:rFonts w:ascii="Arial" w:hAnsi="Arial" w:cs="Arial"/>
        </w:rPr>
      </w:pPr>
    </w:p>
    <w:p w14:paraId="39EEF623" w14:textId="77777777" w:rsidR="00CA779E" w:rsidRPr="00045219" w:rsidRDefault="00CA779E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Technical Skills:</w:t>
      </w:r>
    </w:p>
    <w:p w14:paraId="1F656ACB" w14:textId="41845F63" w:rsidR="00CA779E" w:rsidRPr="00045219" w:rsidRDefault="00AB4A7B" w:rsidP="0004521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eastAsia="Palatino Linotype" w:hAnsi="Arial" w:cs="Arial"/>
        </w:rPr>
        <w:t>GIT, GitHub, Jenkins, Jira, Heat, Linux (Red hat</w:t>
      </w:r>
      <w:r w:rsidR="001247F4" w:rsidRPr="00045219">
        <w:rPr>
          <w:rFonts w:ascii="Arial" w:eastAsia="Palatino Linotype" w:hAnsi="Arial" w:cs="Arial"/>
        </w:rPr>
        <w:t>),</w:t>
      </w:r>
      <w:r w:rsidRPr="00045219">
        <w:rPr>
          <w:rFonts w:ascii="Arial" w:eastAsia="Palatino Linotype" w:hAnsi="Arial" w:cs="Arial"/>
        </w:rPr>
        <w:t xml:space="preserve"> Unix</w:t>
      </w:r>
      <w:r w:rsidRPr="00045219">
        <w:rPr>
          <w:rFonts w:ascii="Arial" w:hAnsi="Arial" w:cs="Arial"/>
        </w:rPr>
        <w:t xml:space="preserve">, </w:t>
      </w:r>
      <w:r w:rsidRPr="00045219">
        <w:rPr>
          <w:rFonts w:ascii="Arial" w:eastAsia="Palatino Linotype" w:hAnsi="Arial" w:cs="Arial"/>
        </w:rPr>
        <w:t>Windows Servers, Databases, Apache, Apache web server, apt, Backup, BIND, CLI, clustering, Network systems, config, Databases, Database, debugging,</w:t>
      </w:r>
      <w:r w:rsidR="008D49C7">
        <w:rPr>
          <w:rFonts w:ascii="Arial" w:eastAsia="Palatino Linotype" w:hAnsi="Arial" w:cs="Arial"/>
        </w:rPr>
        <w:t xml:space="preserve"> Routers, Switches,</w:t>
      </w:r>
      <w:r w:rsidRPr="00045219">
        <w:rPr>
          <w:rFonts w:ascii="Arial" w:eastAsia="Palatino Linotype" w:hAnsi="Arial" w:cs="Arial"/>
        </w:rPr>
        <w:t xml:space="preserve"> DHCP, Disaster Recovery, DNS, </w:t>
      </w:r>
      <w:r w:rsidR="008D49C7">
        <w:rPr>
          <w:rFonts w:ascii="Arial" w:eastAsia="Palatino Linotype" w:hAnsi="Arial" w:cs="Arial"/>
        </w:rPr>
        <w:t>F</w:t>
      </w:r>
      <w:r w:rsidRPr="00045219">
        <w:rPr>
          <w:rFonts w:ascii="Arial" w:eastAsia="Palatino Linotype" w:hAnsi="Arial" w:cs="Arial"/>
        </w:rPr>
        <w:t xml:space="preserve">irewall, </w:t>
      </w:r>
      <w:r w:rsidR="008D49C7">
        <w:rPr>
          <w:rFonts w:ascii="Arial" w:eastAsia="Palatino Linotype" w:hAnsi="Arial" w:cs="Arial"/>
        </w:rPr>
        <w:t>S</w:t>
      </w:r>
      <w:r w:rsidRPr="00045219">
        <w:rPr>
          <w:rFonts w:ascii="Arial" w:eastAsia="Palatino Linotype" w:hAnsi="Arial" w:cs="Arial"/>
        </w:rPr>
        <w:t>FTP, GUI, SMTP, LAN, LDAP, Linux, logging, Access, mail, Windows, Migration, modeling, MySQL, NFS, Servers, scripts.</w:t>
      </w:r>
    </w:p>
    <w:p w14:paraId="10BEAB91" w14:textId="77777777" w:rsidR="00CA779E" w:rsidRPr="00045219" w:rsidRDefault="00CA779E" w:rsidP="00045219">
      <w:pPr>
        <w:spacing w:after="0" w:line="360" w:lineRule="auto"/>
        <w:rPr>
          <w:rFonts w:ascii="Arial" w:hAnsi="Arial" w:cs="Arial"/>
        </w:rPr>
      </w:pPr>
    </w:p>
    <w:p w14:paraId="7DC88787" w14:textId="75CDAABE" w:rsidR="00CA779E" w:rsidRDefault="00CA779E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Professional Experience:</w:t>
      </w:r>
    </w:p>
    <w:p w14:paraId="6E1C2558" w14:textId="77777777" w:rsidR="009D13BD" w:rsidRDefault="009D13BD" w:rsidP="00045219">
      <w:pPr>
        <w:spacing w:after="0" w:line="360" w:lineRule="auto"/>
        <w:rPr>
          <w:rFonts w:ascii="Arial" w:hAnsi="Arial" w:cs="Arial"/>
          <w:b/>
        </w:rPr>
      </w:pPr>
    </w:p>
    <w:p w14:paraId="77AE6E69" w14:textId="6E5008B2" w:rsidR="009D13BD" w:rsidRPr="00045219" w:rsidRDefault="00E10AC6" w:rsidP="009D13B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Veterans Affairs (</w:t>
      </w:r>
      <w:r w:rsidR="008168A1">
        <w:rPr>
          <w:rFonts w:ascii="Arial" w:hAnsi="Arial" w:cs="Arial"/>
          <w:b/>
        </w:rPr>
        <w:t>T</w:t>
      </w:r>
      <w:r w:rsidR="00677BE1">
        <w:rPr>
          <w:rFonts w:ascii="Arial" w:hAnsi="Arial" w:cs="Arial"/>
          <w:b/>
        </w:rPr>
        <w:t>ISTA</w:t>
      </w:r>
      <w:r>
        <w:rPr>
          <w:rFonts w:ascii="Arial" w:hAnsi="Arial" w:cs="Arial"/>
          <w:b/>
        </w:rPr>
        <w:t xml:space="preserve">). </w:t>
      </w:r>
      <w:r w:rsidR="009D13BD" w:rsidRPr="00045219">
        <w:rPr>
          <w:rFonts w:ascii="Arial" w:hAnsi="Arial" w:cs="Arial"/>
          <w:b/>
        </w:rPr>
        <w:t>Houston, TX</w:t>
      </w:r>
    </w:p>
    <w:p w14:paraId="79CE98A5" w14:textId="74852890" w:rsidR="009D13BD" w:rsidRPr="00045219" w:rsidRDefault="009A42F0" w:rsidP="009D13BD">
      <w:pPr>
        <w:spacing w:after="0" w:line="360" w:lineRule="auto"/>
        <w:rPr>
          <w:rFonts w:ascii="Arial" w:hAnsi="Arial" w:cs="Arial"/>
          <w:b/>
        </w:rPr>
      </w:pPr>
      <w:r w:rsidRPr="009A42F0">
        <w:rPr>
          <w:rFonts w:ascii="Arial" w:hAnsi="Arial" w:cs="Arial"/>
          <w:b/>
        </w:rPr>
        <w:t xml:space="preserve">November 2021 </w:t>
      </w:r>
      <w:r w:rsidR="009D13BD" w:rsidRPr="00045219">
        <w:rPr>
          <w:rFonts w:ascii="Arial" w:hAnsi="Arial" w:cs="Arial"/>
          <w:b/>
        </w:rPr>
        <w:t xml:space="preserve">– </w:t>
      </w:r>
      <w:r w:rsidR="00D14B7D">
        <w:rPr>
          <w:rFonts w:ascii="Arial" w:hAnsi="Arial" w:cs="Arial"/>
          <w:b/>
        </w:rPr>
        <w:t>July 2022</w:t>
      </w:r>
      <w:r w:rsidR="009D13BD" w:rsidRPr="00045219">
        <w:rPr>
          <w:rFonts w:ascii="Arial" w:hAnsi="Arial" w:cs="Arial"/>
          <w:b/>
        </w:rPr>
        <w:t xml:space="preserve">           </w:t>
      </w:r>
    </w:p>
    <w:p w14:paraId="05C2DE5E" w14:textId="6043D3A9" w:rsidR="009D13BD" w:rsidRPr="00045219" w:rsidRDefault="009D13BD" w:rsidP="009D13BD">
      <w:pPr>
        <w:spacing w:after="0" w:line="360" w:lineRule="auto"/>
        <w:rPr>
          <w:rFonts w:ascii="Arial" w:hAnsi="Arial" w:cs="Arial"/>
          <w:b/>
        </w:rPr>
      </w:pPr>
      <w:bookmarkStart w:id="0" w:name="_Hlk106868498"/>
      <w:r w:rsidRPr="0004521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enior Software Engineer (Splunk)</w:t>
      </w:r>
    </w:p>
    <w:bookmarkEnd w:id="0"/>
    <w:p w14:paraId="1FD96955" w14:textId="77777777" w:rsidR="009D13BD" w:rsidRPr="00045219" w:rsidRDefault="009D13BD" w:rsidP="009D13BD">
      <w:p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  <w:b/>
        </w:rPr>
        <w:tab/>
      </w:r>
      <w:r w:rsidRPr="00045219">
        <w:rPr>
          <w:rFonts w:ascii="Arial" w:hAnsi="Arial" w:cs="Arial"/>
        </w:rPr>
        <w:t xml:space="preserve"> </w:t>
      </w:r>
      <w:r w:rsidRPr="00045219">
        <w:rPr>
          <w:rFonts w:ascii="Arial" w:hAnsi="Arial" w:cs="Arial"/>
        </w:rPr>
        <w:tab/>
        <w:t xml:space="preserve"> </w:t>
      </w:r>
      <w:r w:rsidRPr="00045219">
        <w:rPr>
          <w:rFonts w:ascii="Arial" w:hAnsi="Arial" w:cs="Arial"/>
        </w:rPr>
        <w:tab/>
        <w:t xml:space="preserve">       </w:t>
      </w:r>
    </w:p>
    <w:p w14:paraId="55DB8F0D" w14:textId="2E3BEF0A" w:rsid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Design Splunk Deployments</w:t>
      </w:r>
      <w:r w:rsidR="000B2C0F">
        <w:rPr>
          <w:rFonts w:ascii="Arial" w:hAnsi="Arial" w:cs="Arial"/>
          <w:shd w:val="clear" w:color="auto" w:fill="FFFFFF"/>
        </w:rPr>
        <w:t>.</w:t>
      </w:r>
    </w:p>
    <w:p w14:paraId="0BCC438E" w14:textId="41853480" w:rsidR="00E640C6" w:rsidRPr="00E640C6" w:rsidRDefault="00E640C6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640C6">
        <w:rPr>
          <w:rFonts w:ascii="Arial" w:hAnsi="Arial" w:cs="Arial"/>
        </w:rPr>
        <w:t>Perform Network configuration of new appliances</w:t>
      </w:r>
      <w:r w:rsidR="000B2C0F">
        <w:rPr>
          <w:rFonts w:ascii="Arial" w:hAnsi="Arial" w:cs="Arial"/>
        </w:rPr>
        <w:t>.</w:t>
      </w:r>
    </w:p>
    <w:p w14:paraId="630BCDA5" w14:textId="168DB43A" w:rsid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Perform Splunk admin jobs including installing, configuring, tracking, and tuning.</w:t>
      </w:r>
    </w:p>
    <w:p w14:paraId="5547C1E0" w14:textId="7AD5D682" w:rsidR="0029643F" w:rsidRPr="0029643F" w:rsidRDefault="0029643F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9643F">
        <w:rPr>
          <w:rFonts w:ascii="Arial" w:hAnsi="Arial" w:cs="Arial"/>
        </w:rPr>
        <w:t>Configuration of extension modules like the Switch Module and Splunk Module</w:t>
      </w:r>
      <w:r w:rsidR="000B2C0F">
        <w:rPr>
          <w:rFonts w:ascii="Arial" w:hAnsi="Arial" w:cs="Arial"/>
        </w:rPr>
        <w:t>.</w:t>
      </w:r>
    </w:p>
    <w:p w14:paraId="6B5701DA" w14:textId="78932F29" w:rsidR="0029643F" w:rsidRDefault="0029643F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9643F">
        <w:rPr>
          <w:rFonts w:ascii="Arial" w:hAnsi="Arial" w:cs="Arial"/>
          <w:shd w:val="clear" w:color="auto" w:fill="FFFFFF"/>
        </w:rPr>
        <w:t>Test network security product such as firewall, intrusion prevention systems, and SIEM solution</w:t>
      </w:r>
      <w:r w:rsidR="000B2C0F">
        <w:rPr>
          <w:rFonts w:ascii="Arial" w:hAnsi="Arial" w:cs="Arial"/>
          <w:shd w:val="clear" w:color="auto" w:fill="FFFFFF"/>
        </w:rPr>
        <w:t>.</w:t>
      </w:r>
    </w:p>
    <w:p w14:paraId="614BE57C" w14:textId="77777777" w:rsidR="00685558" w:rsidRPr="00685558" w:rsidRDefault="00685558" w:rsidP="006855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685558">
        <w:rPr>
          <w:rFonts w:ascii="Arial" w:hAnsi="Arial" w:cs="Arial"/>
          <w:shd w:val="clear" w:color="auto" w:fill="FFFFFF"/>
        </w:rPr>
        <w:t>Support development and maintenance of the data center information security program. </w:t>
      </w:r>
    </w:p>
    <w:p w14:paraId="23F6AB76" w14:textId="77777777" w:rsidR="0054517F" w:rsidRPr="0054517F" w:rsidRDefault="0054517F" w:rsidP="005451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17F">
        <w:rPr>
          <w:rFonts w:ascii="Arial" w:hAnsi="Arial" w:cs="Arial"/>
        </w:rPr>
        <w:t>Monitor, evaluate, and maintain systems and procedures to protect data systems and databases from unauthorized access. </w:t>
      </w:r>
    </w:p>
    <w:p w14:paraId="72BEFD98" w14:textId="77777777" w:rsidR="00685558" w:rsidRPr="0029643F" w:rsidRDefault="00685558" w:rsidP="0054517F">
      <w:pPr>
        <w:pStyle w:val="ListParagraph"/>
        <w:spacing w:after="0" w:line="360" w:lineRule="auto"/>
        <w:ind w:left="360"/>
        <w:jc w:val="both"/>
        <w:rPr>
          <w:rFonts w:ascii="Arial" w:hAnsi="Arial" w:cs="Arial"/>
          <w:shd w:val="clear" w:color="auto" w:fill="FFFFFF"/>
        </w:rPr>
      </w:pPr>
    </w:p>
    <w:p w14:paraId="56DD30AC" w14:textId="77777777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lastRenderedPageBreak/>
        <w:t>Create Dashboards, Visualizations, Statistical reports, scheduled searches, signals, and knowledge objects.</w:t>
      </w:r>
    </w:p>
    <w:p w14:paraId="7EA10861" w14:textId="4C4E129F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Integrate event feeds from client specific event sources into Splunk</w:t>
      </w:r>
      <w:r w:rsidR="000B2C0F">
        <w:rPr>
          <w:rFonts w:ascii="Arial" w:hAnsi="Arial" w:cs="Arial"/>
          <w:shd w:val="clear" w:color="auto" w:fill="FFFFFF"/>
        </w:rPr>
        <w:t>.</w:t>
      </w:r>
    </w:p>
    <w:p w14:paraId="02CB5F89" w14:textId="6A2D3C3E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Provide suggestions and implement modifications to optimize Splunk product in client environments</w:t>
      </w:r>
      <w:r w:rsidR="000B2C0F">
        <w:rPr>
          <w:rFonts w:ascii="Arial" w:hAnsi="Arial" w:cs="Arial"/>
          <w:shd w:val="clear" w:color="auto" w:fill="FFFFFF"/>
        </w:rPr>
        <w:t>.</w:t>
      </w:r>
    </w:p>
    <w:p w14:paraId="4F1CCCA2" w14:textId="646D1899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Write and expand custom scripts, applications as needed</w:t>
      </w:r>
      <w:r w:rsidR="000B2C0F">
        <w:rPr>
          <w:rFonts w:ascii="Arial" w:hAnsi="Arial" w:cs="Arial"/>
          <w:shd w:val="clear" w:color="auto" w:fill="FFFFFF"/>
        </w:rPr>
        <w:t>.</w:t>
      </w:r>
    </w:p>
    <w:p w14:paraId="1EE32FBC" w14:textId="74F6FF82" w:rsidR="00EB13AB" w:rsidRPr="00EB13AB" w:rsidRDefault="00D00376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="00EB13AB" w:rsidRPr="00EB13AB">
        <w:rPr>
          <w:rFonts w:ascii="Arial" w:hAnsi="Arial" w:cs="Arial"/>
          <w:shd w:val="clear" w:color="auto" w:fill="FFFFFF"/>
        </w:rPr>
        <w:t>ngage with customers to collect requirements, carry out troubleshooting, and offer help with the creation of Splunk search queries and dashboards.</w:t>
      </w:r>
    </w:p>
    <w:p w14:paraId="0CAAF15A" w14:textId="77777777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Manage Splunk environments for customers with emphasis on infrastructure, overall performance monitoring, and security solution</w:t>
      </w:r>
    </w:p>
    <w:p w14:paraId="14F9CA10" w14:textId="77777777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Onboard data into client Splunk environments – both Splunk Cloud and Enterprise</w:t>
      </w:r>
    </w:p>
    <w:p w14:paraId="4DC97C69" w14:textId="77777777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Work customer tickets from clients inside agreed upon service level agreements (SLAs)</w:t>
      </w:r>
    </w:p>
    <w:p w14:paraId="45B6B59D" w14:textId="77777777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Build new customer environments as required</w:t>
      </w:r>
    </w:p>
    <w:p w14:paraId="0D623057" w14:textId="77777777" w:rsidR="00EB13AB" w:rsidRPr="00EB13AB" w:rsidRDefault="00EB13AB" w:rsidP="00EB13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Create monitoring and alerts that proactively screen client environments use cases, correlation rule sets, and content definitions primarily based totally on several intelligence and detection products.</w:t>
      </w:r>
    </w:p>
    <w:p w14:paraId="36B15260" w14:textId="77777777" w:rsidR="009D13BD" w:rsidRPr="00045219" w:rsidRDefault="009D13BD" w:rsidP="00045219">
      <w:pPr>
        <w:spacing w:after="0" w:line="360" w:lineRule="auto"/>
        <w:rPr>
          <w:rFonts w:ascii="Arial" w:hAnsi="Arial" w:cs="Arial"/>
          <w:b/>
        </w:rPr>
      </w:pPr>
    </w:p>
    <w:p w14:paraId="6CF925C5" w14:textId="05A16B46" w:rsidR="00CA779E" w:rsidRPr="00045219" w:rsidRDefault="00E10AC6" w:rsidP="00045219">
      <w:pPr>
        <w:spacing w:after="0" w:line="360" w:lineRule="auto"/>
        <w:rPr>
          <w:rFonts w:ascii="Arial" w:hAnsi="Arial" w:cs="Arial"/>
          <w:b/>
        </w:rPr>
      </w:pPr>
      <w:bookmarkStart w:id="1" w:name="_Hlk76799788"/>
      <w:r>
        <w:rPr>
          <w:rFonts w:ascii="Arial" w:hAnsi="Arial" w:cs="Arial"/>
          <w:b/>
        </w:rPr>
        <w:t>Department of Veterans Affairs</w:t>
      </w:r>
      <w:r w:rsidR="00CA779E" w:rsidRPr="0004521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(Leidos). </w:t>
      </w:r>
      <w:r w:rsidR="00CA779E" w:rsidRPr="00045219">
        <w:rPr>
          <w:rFonts w:ascii="Arial" w:hAnsi="Arial" w:cs="Arial"/>
          <w:b/>
        </w:rPr>
        <w:t xml:space="preserve"> Houston, TX</w:t>
      </w:r>
    </w:p>
    <w:p w14:paraId="3EC93089" w14:textId="4BAA98BE" w:rsidR="00FC41F4" w:rsidRDefault="00FC41F4" w:rsidP="00045219">
      <w:pPr>
        <w:spacing w:after="0" w:line="360" w:lineRule="auto"/>
        <w:rPr>
          <w:rFonts w:ascii="Arial" w:hAnsi="Arial" w:cs="Arial"/>
          <w:b/>
        </w:rPr>
      </w:pPr>
      <w:r w:rsidRPr="00FC41F4">
        <w:rPr>
          <w:rFonts w:ascii="Arial" w:hAnsi="Arial" w:cs="Arial"/>
          <w:b/>
        </w:rPr>
        <w:t xml:space="preserve">August 2020 – </w:t>
      </w:r>
      <w:bookmarkStart w:id="2" w:name="_Hlk106868632"/>
      <w:r w:rsidR="009A42F0">
        <w:rPr>
          <w:rFonts w:ascii="Arial" w:hAnsi="Arial" w:cs="Arial"/>
          <w:b/>
        </w:rPr>
        <w:t>November 2021</w:t>
      </w:r>
      <w:r w:rsidRPr="00FC41F4">
        <w:rPr>
          <w:rFonts w:ascii="Arial" w:hAnsi="Arial" w:cs="Arial"/>
          <w:b/>
        </w:rPr>
        <w:t xml:space="preserve">           </w:t>
      </w:r>
      <w:bookmarkEnd w:id="2"/>
    </w:p>
    <w:p w14:paraId="2B9C59F1" w14:textId="77777777" w:rsidR="00FC41F4" w:rsidRPr="00045219" w:rsidRDefault="00FC41F4" w:rsidP="00FC41F4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enior Software Engineer (Splunk)</w:t>
      </w:r>
    </w:p>
    <w:p w14:paraId="3C8DBC12" w14:textId="77777777" w:rsidR="00CA779E" w:rsidRPr="00045219" w:rsidRDefault="00CA779E" w:rsidP="00045219">
      <w:p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  <w:b/>
        </w:rPr>
        <w:tab/>
      </w:r>
      <w:r w:rsidRPr="00045219">
        <w:rPr>
          <w:rFonts w:ascii="Arial" w:hAnsi="Arial" w:cs="Arial"/>
        </w:rPr>
        <w:t xml:space="preserve"> </w:t>
      </w:r>
      <w:r w:rsidRPr="00045219">
        <w:rPr>
          <w:rFonts w:ascii="Arial" w:hAnsi="Arial" w:cs="Arial"/>
        </w:rPr>
        <w:tab/>
        <w:t xml:space="preserve"> </w:t>
      </w:r>
      <w:r w:rsidRPr="00045219">
        <w:rPr>
          <w:rFonts w:ascii="Arial" w:hAnsi="Arial" w:cs="Arial"/>
        </w:rPr>
        <w:tab/>
        <w:t xml:space="preserve">       </w:t>
      </w:r>
    </w:p>
    <w:p w14:paraId="2474E09F" w14:textId="483FB183" w:rsidR="003927BE" w:rsidRPr="00045219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t>Develop</w:t>
      </w:r>
      <w:r w:rsidR="00C95C88">
        <w:rPr>
          <w:rFonts w:ascii="Arial" w:hAnsi="Arial" w:cs="Arial"/>
          <w:shd w:val="clear" w:color="auto" w:fill="FFFFFF"/>
        </w:rPr>
        <w:t>ed</w:t>
      </w:r>
      <w:r w:rsidRPr="00045219">
        <w:rPr>
          <w:rFonts w:ascii="Arial" w:hAnsi="Arial" w:cs="Arial"/>
          <w:shd w:val="clear" w:color="auto" w:fill="FFFFFF"/>
        </w:rPr>
        <w:t xml:space="preserve"> use cases, correlation rule sets, and content definitions based on numerous intelligence and detection products.</w:t>
      </w:r>
    </w:p>
    <w:p w14:paraId="32DA04AF" w14:textId="5A875150" w:rsidR="003927BE" w:rsidRPr="00D14B7D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t>Design</w:t>
      </w:r>
      <w:r w:rsidR="00C95C88">
        <w:rPr>
          <w:rFonts w:ascii="Arial" w:hAnsi="Arial" w:cs="Arial"/>
          <w:shd w:val="clear" w:color="auto" w:fill="FFFFFF"/>
        </w:rPr>
        <w:t>ed</w:t>
      </w:r>
      <w:r w:rsidRPr="00045219">
        <w:rPr>
          <w:rFonts w:ascii="Arial" w:hAnsi="Arial" w:cs="Arial"/>
          <w:shd w:val="clear" w:color="auto" w:fill="FFFFFF"/>
        </w:rPr>
        <w:t xml:space="preserve">, </w:t>
      </w:r>
      <w:r w:rsidR="00D60450" w:rsidRPr="00045219">
        <w:rPr>
          <w:rFonts w:ascii="Arial" w:hAnsi="Arial" w:cs="Arial"/>
          <w:shd w:val="clear" w:color="auto" w:fill="FFFFFF"/>
        </w:rPr>
        <w:t>develop</w:t>
      </w:r>
      <w:r w:rsidR="00D60450">
        <w:rPr>
          <w:rFonts w:ascii="Arial" w:hAnsi="Arial" w:cs="Arial"/>
          <w:shd w:val="clear" w:color="auto" w:fill="FFFFFF"/>
        </w:rPr>
        <w:t>ed,</w:t>
      </w:r>
      <w:r w:rsidRPr="00045219">
        <w:rPr>
          <w:rFonts w:ascii="Arial" w:hAnsi="Arial" w:cs="Arial"/>
          <w:shd w:val="clear" w:color="auto" w:fill="FFFFFF"/>
        </w:rPr>
        <w:t xml:space="preserve"> and review</w:t>
      </w:r>
      <w:r w:rsidR="00C95C88">
        <w:rPr>
          <w:rFonts w:ascii="Arial" w:hAnsi="Arial" w:cs="Arial"/>
          <w:shd w:val="clear" w:color="auto" w:fill="FFFFFF"/>
        </w:rPr>
        <w:t>ed</w:t>
      </w:r>
      <w:r w:rsidRPr="00045219">
        <w:rPr>
          <w:rFonts w:ascii="Arial" w:hAnsi="Arial" w:cs="Arial"/>
          <w:shd w:val="clear" w:color="auto" w:fill="FFFFFF"/>
        </w:rPr>
        <w:t xml:space="preserve"> complex SIEM content based on endpoint events, network events, and threat intelligence feeds (IOCs).</w:t>
      </w:r>
    </w:p>
    <w:p w14:paraId="0DC55DEE" w14:textId="77777777" w:rsidR="00D14B7D" w:rsidRDefault="00D14B7D" w:rsidP="00D14B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B13AB">
        <w:rPr>
          <w:rFonts w:ascii="Arial" w:hAnsi="Arial" w:cs="Arial"/>
          <w:shd w:val="clear" w:color="auto" w:fill="FFFFFF"/>
        </w:rPr>
        <w:t>Perform Splunk admin jobs including installing, configuring, tracking, and tuning.</w:t>
      </w:r>
    </w:p>
    <w:p w14:paraId="67B11EEB" w14:textId="77777777" w:rsidR="00D14B7D" w:rsidRPr="0029643F" w:rsidRDefault="00D14B7D" w:rsidP="00D14B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9643F">
        <w:rPr>
          <w:rFonts w:ascii="Arial" w:hAnsi="Arial" w:cs="Arial"/>
        </w:rPr>
        <w:t>Configuration of extension modules like the Switch Module and Splunk Module</w:t>
      </w:r>
      <w:r>
        <w:rPr>
          <w:rFonts w:ascii="Arial" w:hAnsi="Arial" w:cs="Arial"/>
        </w:rPr>
        <w:t>.</w:t>
      </w:r>
    </w:p>
    <w:p w14:paraId="144748ED" w14:textId="00EE251E" w:rsidR="00D14B7D" w:rsidRPr="00D14B7D" w:rsidRDefault="00D14B7D" w:rsidP="00D14B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9643F">
        <w:rPr>
          <w:rFonts w:ascii="Arial" w:hAnsi="Arial" w:cs="Arial"/>
          <w:shd w:val="clear" w:color="auto" w:fill="FFFFFF"/>
        </w:rPr>
        <w:t>Test network security product such as firewall, intrusion prevention systems, and SIEM solution</w:t>
      </w:r>
      <w:r>
        <w:rPr>
          <w:rFonts w:ascii="Arial" w:hAnsi="Arial" w:cs="Arial"/>
          <w:shd w:val="clear" w:color="auto" w:fill="FFFFFF"/>
        </w:rPr>
        <w:t>.</w:t>
      </w:r>
    </w:p>
    <w:p w14:paraId="70F28E01" w14:textId="0721C06E" w:rsidR="003927BE" w:rsidRPr="00045219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t>Work</w:t>
      </w:r>
      <w:r w:rsidR="00C95C88">
        <w:rPr>
          <w:rFonts w:ascii="Arial" w:hAnsi="Arial" w:cs="Arial"/>
          <w:shd w:val="clear" w:color="auto" w:fill="FFFFFF"/>
        </w:rPr>
        <w:t>ed</w:t>
      </w:r>
      <w:r w:rsidRPr="00045219">
        <w:rPr>
          <w:rFonts w:ascii="Arial" w:hAnsi="Arial" w:cs="Arial"/>
          <w:shd w:val="clear" w:color="auto" w:fill="FFFFFF"/>
        </w:rPr>
        <w:t xml:space="preserve"> with security analysts, intelligence analysts, security operation engineers, and various teams to continuously improve published content.</w:t>
      </w:r>
    </w:p>
    <w:p w14:paraId="243EB3CD" w14:textId="444119D5" w:rsidR="003927BE" w:rsidRPr="00045219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lastRenderedPageBreak/>
        <w:t>Participat</w:t>
      </w:r>
      <w:r w:rsidR="00C95C88">
        <w:rPr>
          <w:rFonts w:ascii="Arial" w:hAnsi="Arial" w:cs="Arial"/>
          <w:shd w:val="clear" w:color="auto" w:fill="FFFFFF"/>
        </w:rPr>
        <w:t>ed</w:t>
      </w:r>
      <w:r w:rsidRPr="00045219">
        <w:rPr>
          <w:rFonts w:ascii="Arial" w:hAnsi="Arial" w:cs="Arial"/>
          <w:shd w:val="clear" w:color="auto" w:fill="FFFFFF"/>
        </w:rPr>
        <w:t xml:space="preserve"> in new events development/testing, develop</w:t>
      </w:r>
      <w:r w:rsidR="00D60450">
        <w:rPr>
          <w:rFonts w:ascii="Arial" w:hAnsi="Arial" w:cs="Arial"/>
          <w:shd w:val="clear" w:color="auto" w:fill="FFFFFF"/>
        </w:rPr>
        <w:t>ed</w:t>
      </w:r>
      <w:r w:rsidRPr="00045219">
        <w:rPr>
          <w:rFonts w:ascii="Arial" w:hAnsi="Arial" w:cs="Arial"/>
          <w:shd w:val="clear" w:color="auto" w:fill="FFFFFF"/>
        </w:rPr>
        <w:t xml:space="preserve"> methodology of investigation and documentation before the new event introduced into SOC queue while closely interacting with Incident Response teams.</w:t>
      </w:r>
    </w:p>
    <w:p w14:paraId="148487A2" w14:textId="2DA530AE" w:rsidR="003927BE" w:rsidRPr="00045219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t xml:space="preserve">Security use cases design, </w:t>
      </w:r>
      <w:r w:rsidR="00D60450" w:rsidRPr="00045219">
        <w:rPr>
          <w:rFonts w:ascii="Arial" w:hAnsi="Arial" w:cs="Arial"/>
          <w:shd w:val="clear" w:color="auto" w:fill="FFFFFF"/>
        </w:rPr>
        <w:t>implementation,</w:t>
      </w:r>
      <w:r w:rsidRPr="00045219">
        <w:rPr>
          <w:rFonts w:ascii="Arial" w:hAnsi="Arial" w:cs="Arial"/>
          <w:shd w:val="clear" w:color="auto" w:fill="FFFFFF"/>
        </w:rPr>
        <w:t xml:space="preserve"> and management: threat modeling, continuous content delivery (detections) and management (JIRA).</w:t>
      </w:r>
    </w:p>
    <w:p w14:paraId="3B540241" w14:textId="74E1114E" w:rsidR="003927BE" w:rsidRPr="00045219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t> Design</w:t>
      </w:r>
      <w:r w:rsidR="00D60450">
        <w:rPr>
          <w:rFonts w:ascii="Arial" w:hAnsi="Arial" w:cs="Arial"/>
          <w:shd w:val="clear" w:color="auto" w:fill="FFFFFF"/>
        </w:rPr>
        <w:t>ed</w:t>
      </w:r>
      <w:r w:rsidRPr="00045219">
        <w:rPr>
          <w:rFonts w:ascii="Arial" w:hAnsi="Arial" w:cs="Arial"/>
          <w:shd w:val="clear" w:color="auto" w:fill="FFFFFF"/>
        </w:rPr>
        <w:t xml:space="preserve"> and implement</w:t>
      </w:r>
      <w:r w:rsidR="00D60450">
        <w:rPr>
          <w:rFonts w:ascii="Arial" w:hAnsi="Arial" w:cs="Arial"/>
          <w:shd w:val="clear" w:color="auto" w:fill="FFFFFF"/>
        </w:rPr>
        <w:t>ed</w:t>
      </w:r>
      <w:r w:rsidRPr="00045219">
        <w:rPr>
          <w:rFonts w:ascii="Arial" w:hAnsi="Arial" w:cs="Arial"/>
          <w:shd w:val="clear" w:color="auto" w:fill="FFFFFF"/>
        </w:rPr>
        <w:t xml:space="preserve"> highly customized correlation rules, reports, regular expression parsers, trends, and dashboards.</w:t>
      </w:r>
    </w:p>
    <w:p w14:paraId="20E75E7E" w14:textId="77777777" w:rsidR="003927BE" w:rsidRPr="00045219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t>Responsible for Information Security Threat Management Program which includes Threat Intelligence, Threat Modeling, Threat Hunting, and Security Analytics.</w:t>
      </w:r>
    </w:p>
    <w:p w14:paraId="6720CA4F" w14:textId="0CDEDBC8" w:rsidR="003927BE" w:rsidRPr="00045219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t>Participate</w:t>
      </w:r>
      <w:r w:rsidR="00896040">
        <w:rPr>
          <w:rFonts w:ascii="Arial" w:hAnsi="Arial" w:cs="Arial"/>
          <w:shd w:val="clear" w:color="auto" w:fill="FFFFFF"/>
        </w:rPr>
        <w:t>d</w:t>
      </w:r>
      <w:r w:rsidRPr="00045219">
        <w:rPr>
          <w:rFonts w:ascii="Arial" w:hAnsi="Arial" w:cs="Arial"/>
          <w:shd w:val="clear" w:color="auto" w:fill="FFFFFF"/>
        </w:rPr>
        <w:t xml:space="preserve"> in the SIEM Review Board and SIEM tuning meetings; ma</w:t>
      </w:r>
      <w:r w:rsidR="00896040">
        <w:rPr>
          <w:rFonts w:ascii="Arial" w:hAnsi="Arial" w:cs="Arial"/>
          <w:shd w:val="clear" w:color="auto" w:fill="FFFFFF"/>
        </w:rPr>
        <w:t>de</w:t>
      </w:r>
      <w:r w:rsidRPr="00045219">
        <w:rPr>
          <w:rFonts w:ascii="Arial" w:hAnsi="Arial" w:cs="Arial"/>
          <w:shd w:val="clear" w:color="auto" w:fill="FFFFFF"/>
        </w:rPr>
        <w:t xml:space="preserve"> recommendations for tuning as applicable</w:t>
      </w:r>
    </w:p>
    <w:p w14:paraId="6FFE1DED" w14:textId="5CA24D57" w:rsidR="003927BE" w:rsidRPr="00045219" w:rsidRDefault="003927BE" w:rsidP="000452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hAnsi="Arial" w:cs="Arial"/>
          <w:shd w:val="clear" w:color="auto" w:fill="FFFFFF"/>
        </w:rPr>
        <w:t>Analyze</w:t>
      </w:r>
      <w:r w:rsidR="00896040">
        <w:rPr>
          <w:rFonts w:ascii="Arial" w:hAnsi="Arial" w:cs="Arial"/>
          <w:shd w:val="clear" w:color="auto" w:fill="FFFFFF"/>
        </w:rPr>
        <w:t>d</w:t>
      </w:r>
      <w:r w:rsidRPr="00045219">
        <w:rPr>
          <w:rFonts w:ascii="Arial" w:hAnsi="Arial" w:cs="Arial"/>
          <w:shd w:val="clear" w:color="auto" w:fill="FFFFFF"/>
        </w:rPr>
        <w:t xml:space="preserve"> threat information from multiple sources, disciplines, and agencies across the regulatory and Intelligence Communities. Synthesizes and places regulatory and intelligence information in context; draws insights about the possible implications.</w:t>
      </w:r>
    </w:p>
    <w:bookmarkEnd w:id="1"/>
    <w:p w14:paraId="58C5DCC1" w14:textId="77777777" w:rsidR="00CA779E" w:rsidRPr="00045219" w:rsidRDefault="00AB4A7B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SYSCO Corporation</w:t>
      </w:r>
      <w:r w:rsidR="00CA779E" w:rsidRPr="00045219">
        <w:rPr>
          <w:rFonts w:ascii="Arial" w:hAnsi="Arial" w:cs="Arial"/>
          <w:b/>
        </w:rPr>
        <w:t xml:space="preserve">, </w:t>
      </w:r>
      <w:r w:rsidRPr="00045219">
        <w:rPr>
          <w:rFonts w:ascii="Arial" w:hAnsi="Arial" w:cs="Arial"/>
          <w:b/>
        </w:rPr>
        <w:t>Houston</w:t>
      </w:r>
      <w:r w:rsidR="00CA779E" w:rsidRPr="00045219">
        <w:rPr>
          <w:rFonts w:ascii="Arial" w:hAnsi="Arial" w:cs="Arial"/>
          <w:b/>
        </w:rPr>
        <w:t xml:space="preserve">, </w:t>
      </w:r>
      <w:r w:rsidRPr="00045219">
        <w:rPr>
          <w:rFonts w:ascii="Arial" w:hAnsi="Arial" w:cs="Arial"/>
          <w:b/>
        </w:rPr>
        <w:t>TX</w:t>
      </w:r>
      <w:r w:rsidR="00CA779E" w:rsidRPr="00045219">
        <w:rPr>
          <w:rFonts w:ascii="Arial" w:hAnsi="Arial" w:cs="Arial"/>
          <w:b/>
        </w:rPr>
        <w:t xml:space="preserve"> </w:t>
      </w:r>
    </w:p>
    <w:p w14:paraId="39B2C6DC" w14:textId="5FFC3EDA" w:rsidR="00CA779E" w:rsidRPr="00045219" w:rsidRDefault="00996479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May 2017</w:t>
      </w:r>
      <w:r w:rsidR="00AB4A7B" w:rsidRPr="00045219">
        <w:rPr>
          <w:rFonts w:ascii="Arial" w:hAnsi="Arial" w:cs="Arial"/>
          <w:b/>
        </w:rPr>
        <w:t xml:space="preserve"> – June</w:t>
      </w:r>
      <w:r w:rsidR="00CA779E" w:rsidRPr="00045219">
        <w:rPr>
          <w:rFonts w:ascii="Arial" w:hAnsi="Arial" w:cs="Arial"/>
          <w:b/>
        </w:rPr>
        <w:t xml:space="preserve"> 20</w:t>
      </w:r>
      <w:r w:rsidR="00576482">
        <w:rPr>
          <w:rFonts w:ascii="Arial" w:hAnsi="Arial" w:cs="Arial"/>
          <w:b/>
        </w:rPr>
        <w:t>20</w:t>
      </w:r>
      <w:r w:rsidR="00CA779E" w:rsidRPr="00045219">
        <w:rPr>
          <w:rFonts w:ascii="Arial" w:hAnsi="Arial" w:cs="Arial"/>
          <w:b/>
        </w:rPr>
        <w:t xml:space="preserve">         </w:t>
      </w:r>
    </w:p>
    <w:p w14:paraId="1A83C23C" w14:textId="77777777" w:rsidR="00CA779E" w:rsidRPr="00045219" w:rsidRDefault="00CA779E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Splunk Engineer</w:t>
      </w:r>
    </w:p>
    <w:p w14:paraId="4BBF493E" w14:textId="77777777" w:rsidR="00CA779E" w:rsidRPr="00045219" w:rsidRDefault="00CA779E" w:rsidP="00045219">
      <w:p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  <w:b/>
        </w:rPr>
        <w:tab/>
      </w:r>
      <w:r w:rsidRPr="00045219">
        <w:rPr>
          <w:rFonts w:ascii="Arial" w:hAnsi="Arial" w:cs="Arial"/>
        </w:rPr>
        <w:t xml:space="preserve"> </w:t>
      </w:r>
      <w:r w:rsidRPr="00045219">
        <w:rPr>
          <w:rFonts w:ascii="Arial" w:hAnsi="Arial" w:cs="Arial"/>
        </w:rPr>
        <w:tab/>
        <w:t xml:space="preserve"> </w:t>
      </w:r>
      <w:r w:rsidRPr="00045219">
        <w:rPr>
          <w:rFonts w:ascii="Arial" w:hAnsi="Arial" w:cs="Arial"/>
        </w:rPr>
        <w:tab/>
        <w:t xml:space="preserve">         </w:t>
      </w:r>
    </w:p>
    <w:p w14:paraId="0469BA60" w14:textId="77777777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Utilized knowledge objects for reporting statistics.</w:t>
      </w:r>
    </w:p>
    <w:p w14:paraId="671FA919" w14:textId="547666D0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Utilize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the Distributed management console to investigate resource usage.</w:t>
      </w:r>
    </w:p>
    <w:p w14:paraId="44A71513" w14:textId="45EC4CCD" w:rsidR="00AB4A7B" w:rsidRPr="00045219" w:rsidRDefault="00AB4A7B" w:rsidP="0004521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Script deployment of universal forwarder Agent to 300 application </w:t>
      </w:r>
      <w:r w:rsidR="00D73392" w:rsidRPr="00045219">
        <w:rPr>
          <w:rStyle w:val="span"/>
          <w:rFonts w:ascii="Arial" w:eastAsia="Palatino Linotype" w:hAnsi="Arial" w:cs="Arial"/>
          <w:sz w:val="22"/>
          <w:szCs w:val="22"/>
        </w:rPr>
        <w:t>servers</w:t>
      </w:r>
      <w:r w:rsidR="00CA779E" w:rsidRPr="00045219">
        <w:rPr>
          <w:rFonts w:ascii="Arial" w:hAnsi="Arial" w:cs="Arial"/>
        </w:rPr>
        <w:t>.</w:t>
      </w:r>
    </w:p>
    <w:p w14:paraId="58E05071" w14:textId="77777777" w:rsidR="00AB4A7B" w:rsidRPr="00045219" w:rsidRDefault="00AB4A7B" w:rsidP="00045219">
      <w:pPr>
        <w:pStyle w:val="ListParagraph"/>
        <w:numPr>
          <w:ilvl w:val="0"/>
          <w:numId w:val="4"/>
        </w:numPr>
        <w:spacing w:after="0" w:line="360" w:lineRule="auto"/>
        <w:rPr>
          <w:rStyle w:val="span"/>
          <w:rFonts w:ascii="Arial" w:hAnsi="Arial" w:cs="Arial"/>
          <w:sz w:val="22"/>
          <w:szCs w:val="22"/>
          <w:bdr w:val="none" w:sz="0" w:space="0" w:color="auto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Configured license pooling.</w:t>
      </w:r>
    </w:p>
    <w:p w14:paraId="307AF763" w14:textId="5835DB6A" w:rsidR="00CA779E" w:rsidRPr="00045219" w:rsidRDefault="00AB4A7B" w:rsidP="00045219">
      <w:pPr>
        <w:pStyle w:val="ListParagraph"/>
        <w:numPr>
          <w:ilvl w:val="0"/>
          <w:numId w:val="4"/>
        </w:numPr>
        <w:spacing w:after="0" w:line="360" w:lineRule="auto"/>
        <w:rPr>
          <w:rStyle w:val="span"/>
          <w:rFonts w:ascii="Arial" w:hAnsi="Arial" w:cs="Arial"/>
          <w:sz w:val="22"/>
          <w:szCs w:val="22"/>
          <w:bdr w:val="none" w:sz="0" w:space="0" w:color="auto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Maintain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ed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high available of index data by clustering the indexer.</w:t>
      </w:r>
    </w:p>
    <w:p w14:paraId="78715FDC" w14:textId="2510C87C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Maintain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ed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replicating copies of all knowledge objects by clustering search head.</w:t>
      </w:r>
    </w:p>
    <w:p w14:paraId="30778564" w14:textId="23115A8F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Troublesho</w:t>
      </w:r>
      <w:r w:rsidR="00042519">
        <w:rPr>
          <w:rStyle w:val="span"/>
          <w:rFonts w:ascii="Arial" w:eastAsia="Palatino Linotype" w:hAnsi="Arial" w:cs="Arial"/>
          <w:sz w:val="22"/>
          <w:szCs w:val="22"/>
        </w:rPr>
        <w:t>t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Splunk feed issues and data ingestion for remote locations.</w:t>
      </w:r>
    </w:p>
    <w:p w14:paraId="74451A94" w14:textId="77777777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Deployed new Splunk architecture at disaster recovery site.</w:t>
      </w:r>
    </w:p>
    <w:p w14:paraId="1A198406" w14:textId="4C8BD948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Configure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hot, </w:t>
      </w:r>
      <w:r w:rsidR="00AE5AB6" w:rsidRPr="00045219">
        <w:rPr>
          <w:rStyle w:val="span"/>
          <w:rFonts w:ascii="Arial" w:eastAsia="Palatino Linotype" w:hAnsi="Arial" w:cs="Arial"/>
          <w:sz w:val="22"/>
          <w:szCs w:val="22"/>
        </w:rPr>
        <w:t>warm,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and cold buckets hold data for extended period of time.</w:t>
      </w:r>
    </w:p>
    <w:p w14:paraId="5FEA8F27" w14:textId="77777777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Created home dashboards to monitor ingestion and feeds for private network performance.</w:t>
      </w:r>
    </w:p>
    <w:p w14:paraId="57DB83F0" w14:textId="133DC052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G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a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ve presentation to other System admins on how to effectively use </w:t>
      </w:r>
      <w:r w:rsidR="00C76E26" w:rsidRPr="00045219">
        <w:rPr>
          <w:rStyle w:val="span"/>
          <w:rFonts w:ascii="Arial" w:eastAsia="Palatino Linotype" w:hAnsi="Arial" w:cs="Arial"/>
          <w:sz w:val="22"/>
          <w:szCs w:val="22"/>
        </w:rPr>
        <w:t>Splunk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for troubleshooting.</w:t>
      </w:r>
    </w:p>
    <w:p w14:paraId="1B61603D" w14:textId="0A267755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Design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ed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and implement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ed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syslog network traffic and syslog server.</w:t>
      </w:r>
    </w:p>
    <w:p w14:paraId="01B5B3AB" w14:textId="11077BCE" w:rsidR="00AB4A7B" w:rsidRPr="00045219" w:rsidRDefault="00AB4A7B" w:rsidP="00045219">
      <w:pPr>
        <w:pStyle w:val="ulli"/>
        <w:numPr>
          <w:ilvl w:val="0"/>
          <w:numId w:val="4"/>
        </w:numPr>
        <w:spacing w:line="360" w:lineRule="auto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Install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ed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and configure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deployment server and search head deployer.</w:t>
      </w:r>
    </w:p>
    <w:p w14:paraId="32BA60BE" w14:textId="77777777" w:rsidR="00AB4A7B" w:rsidRPr="00045219" w:rsidRDefault="00AB4A7B" w:rsidP="00045219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26BDA60B" w14:textId="77777777" w:rsidR="00CA779E" w:rsidRPr="00045219" w:rsidRDefault="00AB4A7B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lastRenderedPageBreak/>
        <w:t>United States Army, Fort Carson, CO</w:t>
      </w:r>
    </w:p>
    <w:p w14:paraId="5497B183" w14:textId="77777777" w:rsidR="00CA779E" w:rsidRPr="00045219" w:rsidRDefault="00AB4A7B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Apr 2015 – Apr 2017</w:t>
      </w:r>
    </w:p>
    <w:p w14:paraId="5A81CD4C" w14:textId="77777777" w:rsidR="00CA779E" w:rsidRPr="00045219" w:rsidRDefault="00AB4A7B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Security Technician</w:t>
      </w:r>
    </w:p>
    <w:p w14:paraId="40ADCD3A" w14:textId="77777777" w:rsidR="00CB4418" w:rsidRPr="00045219" w:rsidRDefault="00CB4418" w:rsidP="00045219">
      <w:pPr>
        <w:spacing w:after="0" w:line="360" w:lineRule="auto"/>
        <w:rPr>
          <w:rFonts w:ascii="Arial" w:hAnsi="Arial" w:cs="Arial"/>
          <w:b/>
        </w:rPr>
      </w:pPr>
    </w:p>
    <w:p w14:paraId="66A70422" w14:textId="55918722" w:rsidR="00AB4A7B" w:rsidRPr="00045219" w:rsidRDefault="00AB4A7B" w:rsidP="00045219">
      <w:pPr>
        <w:pStyle w:val="ulli"/>
        <w:numPr>
          <w:ilvl w:val="0"/>
          <w:numId w:val="1"/>
        </w:numPr>
        <w:spacing w:line="360" w:lineRule="auto"/>
        <w:jc w:val="both"/>
        <w:rPr>
          <w:rFonts w:ascii="Arial" w:eastAsia="Palatino Linotype" w:hAnsi="Arial" w:cs="Arial"/>
          <w:sz w:val="22"/>
          <w:szCs w:val="22"/>
        </w:rPr>
      </w:pPr>
      <w:r w:rsidRPr="00045219">
        <w:rPr>
          <w:rFonts w:ascii="Arial" w:eastAsia="Palatino Linotype" w:hAnsi="Arial" w:cs="Arial"/>
          <w:sz w:val="22"/>
          <w:szCs w:val="22"/>
        </w:rPr>
        <w:t>Engineer</w:t>
      </w:r>
      <w:r w:rsidR="00A518C6">
        <w:rPr>
          <w:rFonts w:ascii="Arial" w:eastAsia="Palatino Linotype" w:hAnsi="Arial" w:cs="Arial"/>
          <w:sz w:val="22"/>
          <w:szCs w:val="22"/>
        </w:rPr>
        <w:t>ed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systems administration-related solutions for various project needs</w:t>
      </w:r>
    </w:p>
    <w:p w14:paraId="305672EE" w14:textId="1B52EB38" w:rsidR="00AB4A7B" w:rsidRPr="00045219" w:rsidRDefault="00AB4A7B" w:rsidP="000452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5219">
        <w:rPr>
          <w:rFonts w:ascii="Arial" w:eastAsia="Palatino Linotype" w:hAnsi="Arial" w:cs="Arial"/>
        </w:rPr>
        <w:t>Install</w:t>
      </w:r>
      <w:r w:rsidR="00C77E4E">
        <w:rPr>
          <w:rFonts w:ascii="Arial" w:eastAsia="Palatino Linotype" w:hAnsi="Arial" w:cs="Arial"/>
        </w:rPr>
        <w:t>ed</w:t>
      </w:r>
      <w:r w:rsidRPr="00045219">
        <w:rPr>
          <w:rFonts w:ascii="Arial" w:eastAsia="Palatino Linotype" w:hAnsi="Arial" w:cs="Arial"/>
        </w:rPr>
        <w:t xml:space="preserve"> and configure systems which support infrastructure and/or activities</w:t>
      </w:r>
      <w:r w:rsidRPr="00045219">
        <w:rPr>
          <w:rFonts w:ascii="Arial" w:hAnsi="Arial" w:cs="Arial"/>
        </w:rPr>
        <w:t>.</w:t>
      </w:r>
    </w:p>
    <w:p w14:paraId="7F83E17C" w14:textId="170F42FA" w:rsidR="00AB4A7B" w:rsidRPr="00045219" w:rsidRDefault="00AB4A7B" w:rsidP="00045219">
      <w:pPr>
        <w:pStyle w:val="ulli"/>
        <w:numPr>
          <w:ilvl w:val="0"/>
          <w:numId w:val="1"/>
        </w:numPr>
        <w:spacing w:line="360" w:lineRule="auto"/>
        <w:jc w:val="both"/>
        <w:rPr>
          <w:rFonts w:ascii="Arial" w:eastAsia="Palatino Linotype" w:hAnsi="Arial" w:cs="Arial"/>
          <w:sz w:val="22"/>
          <w:szCs w:val="22"/>
        </w:rPr>
      </w:pPr>
      <w:r w:rsidRPr="00045219">
        <w:rPr>
          <w:rFonts w:ascii="Arial" w:eastAsia="Palatino Linotype" w:hAnsi="Arial" w:cs="Arial"/>
          <w:sz w:val="22"/>
          <w:szCs w:val="22"/>
        </w:rPr>
        <w:t>Develop</w:t>
      </w:r>
      <w:r w:rsidR="00C77E4E">
        <w:rPr>
          <w:rFonts w:ascii="Arial" w:eastAsia="Palatino Linotype" w:hAnsi="Arial" w:cs="Arial"/>
          <w:sz w:val="22"/>
          <w:szCs w:val="22"/>
        </w:rPr>
        <w:t>ed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and maintain installation and configuration procedures.</w:t>
      </w:r>
    </w:p>
    <w:p w14:paraId="016E47C3" w14:textId="3F892E7D" w:rsidR="00AB4A7B" w:rsidRPr="00045219" w:rsidRDefault="00AB4A7B" w:rsidP="00045219">
      <w:pPr>
        <w:pStyle w:val="ulli"/>
        <w:numPr>
          <w:ilvl w:val="0"/>
          <w:numId w:val="1"/>
        </w:numPr>
        <w:spacing w:line="360" w:lineRule="auto"/>
        <w:jc w:val="both"/>
        <w:rPr>
          <w:rFonts w:ascii="Arial" w:eastAsia="Palatino Linotype" w:hAnsi="Arial" w:cs="Arial"/>
          <w:sz w:val="22"/>
          <w:szCs w:val="22"/>
        </w:rPr>
      </w:pPr>
      <w:r w:rsidRPr="00045219">
        <w:rPr>
          <w:rFonts w:ascii="Arial" w:eastAsia="Palatino Linotype" w:hAnsi="Arial" w:cs="Arial"/>
          <w:sz w:val="22"/>
          <w:szCs w:val="22"/>
        </w:rPr>
        <w:t>Contribute</w:t>
      </w:r>
      <w:r w:rsidR="00C77E4E">
        <w:rPr>
          <w:rFonts w:ascii="Arial" w:eastAsia="Palatino Linotype" w:hAnsi="Arial" w:cs="Arial"/>
          <w:sz w:val="22"/>
          <w:szCs w:val="22"/>
        </w:rPr>
        <w:t>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to and maintain system standards.</w:t>
      </w:r>
    </w:p>
    <w:p w14:paraId="7EC3C519" w14:textId="0CC937B2" w:rsidR="00AB4A7B" w:rsidRPr="00045219" w:rsidRDefault="00AB4A7B" w:rsidP="00045219">
      <w:pPr>
        <w:pStyle w:val="ulli"/>
        <w:numPr>
          <w:ilvl w:val="0"/>
          <w:numId w:val="1"/>
        </w:numPr>
        <w:spacing w:line="360" w:lineRule="auto"/>
        <w:jc w:val="both"/>
        <w:rPr>
          <w:rFonts w:ascii="Arial" w:eastAsia="Palatino Linotype" w:hAnsi="Arial" w:cs="Arial"/>
          <w:sz w:val="22"/>
          <w:szCs w:val="22"/>
        </w:rPr>
      </w:pPr>
      <w:r w:rsidRPr="00045219">
        <w:rPr>
          <w:rFonts w:ascii="Arial" w:eastAsia="Palatino Linotype" w:hAnsi="Arial" w:cs="Arial"/>
          <w:sz w:val="22"/>
          <w:szCs w:val="22"/>
        </w:rPr>
        <w:t>Contribute</w:t>
      </w:r>
      <w:r w:rsidR="00C77E4E">
        <w:rPr>
          <w:rFonts w:ascii="Arial" w:eastAsia="Palatino Linotype" w:hAnsi="Arial" w:cs="Arial"/>
          <w:sz w:val="22"/>
          <w:szCs w:val="22"/>
        </w:rPr>
        <w:t>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to and maintain security posture of the system</w:t>
      </w:r>
    </w:p>
    <w:p w14:paraId="376D584E" w14:textId="5B655CD3" w:rsidR="00AB4A7B" w:rsidRPr="00045219" w:rsidRDefault="00AB4A7B" w:rsidP="00045219">
      <w:pPr>
        <w:pStyle w:val="ulli"/>
        <w:numPr>
          <w:ilvl w:val="0"/>
          <w:numId w:val="1"/>
        </w:numPr>
        <w:spacing w:line="360" w:lineRule="auto"/>
        <w:jc w:val="both"/>
        <w:rPr>
          <w:rFonts w:ascii="Arial" w:eastAsia="Palatino Linotype" w:hAnsi="Arial" w:cs="Arial"/>
          <w:sz w:val="22"/>
          <w:szCs w:val="22"/>
        </w:rPr>
      </w:pPr>
      <w:r w:rsidRPr="00045219">
        <w:rPr>
          <w:rFonts w:ascii="Arial" w:eastAsia="Palatino Linotype" w:hAnsi="Arial" w:cs="Arial"/>
          <w:sz w:val="22"/>
          <w:szCs w:val="22"/>
        </w:rPr>
        <w:t>Research</w:t>
      </w:r>
      <w:r w:rsidR="00C77E4E">
        <w:rPr>
          <w:rFonts w:ascii="Arial" w:eastAsia="Palatino Linotype" w:hAnsi="Arial" w:cs="Arial"/>
          <w:sz w:val="22"/>
          <w:szCs w:val="22"/>
        </w:rPr>
        <w:t>ed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and recommend</w:t>
      </w:r>
      <w:r w:rsidR="00C77E4E">
        <w:rPr>
          <w:rFonts w:ascii="Arial" w:eastAsia="Palatino Linotype" w:hAnsi="Arial" w:cs="Arial"/>
          <w:sz w:val="22"/>
          <w:szCs w:val="22"/>
        </w:rPr>
        <w:t>ed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innovative, and where possible, automated approaches for system administration tasks. Identif</w:t>
      </w:r>
      <w:r w:rsidR="00B0211C">
        <w:rPr>
          <w:rFonts w:ascii="Arial" w:eastAsia="Palatino Linotype" w:hAnsi="Arial" w:cs="Arial"/>
          <w:sz w:val="22"/>
          <w:szCs w:val="22"/>
        </w:rPr>
        <w:t>ied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approaches that leverage resources, Operations and Support.</w:t>
      </w:r>
    </w:p>
    <w:p w14:paraId="78E16FE4" w14:textId="15B0A838" w:rsidR="00AB4A7B" w:rsidRPr="00045219" w:rsidRDefault="00AB4A7B" w:rsidP="00045219">
      <w:pPr>
        <w:pStyle w:val="ulli"/>
        <w:numPr>
          <w:ilvl w:val="0"/>
          <w:numId w:val="1"/>
        </w:numPr>
        <w:spacing w:line="360" w:lineRule="auto"/>
        <w:jc w:val="both"/>
        <w:rPr>
          <w:rFonts w:ascii="Arial" w:eastAsia="Palatino Linotype" w:hAnsi="Arial" w:cs="Arial"/>
          <w:sz w:val="22"/>
          <w:szCs w:val="22"/>
        </w:rPr>
      </w:pPr>
      <w:r w:rsidRPr="00045219">
        <w:rPr>
          <w:rFonts w:ascii="Arial" w:eastAsia="Palatino Linotype" w:hAnsi="Arial" w:cs="Arial"/>
          <w:sz w:val="22"/>
          <w:szCs w:val="22"/>
        </w:rPr>
        <w:t>Install</w:t>
      </w:r>
      <w:r w:rsidR="00C77E4E">
        <w:rPr>
          <w:rFonts w:ascii="Arial" w:eastAsia="Palatino Linotype" w:hAnsi="Arial" w:cs="Arial"/>
          <w:sz w:val="22"/>
          <w:szCs w:val="22"/>
        </w:rPr>
        <w:t>ed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and maintain</w:t>
      </w:r>
      <w:r w:rsidR="00C77E4E">
        <w:rPr>
          <w:rFonts w:ascii="Arial" w:eastAsia="Palatino Linotype" w:hAnsi="Arial" w:cs="Arial"/>
          <w:sz w:val="22"/>
          <w:szCs w:val="22"/>
        </w:rPr>
        <w:t>ed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security patches on the operational and development system.</w:t>
      </w:r>
    </w:p>
    <w:p w14:paraId="7B8E6992" w14:textId="619F0E91" w:rsidR="00AB4A7B" w:rsidRPr="00045219" w:rsidRDefault="00AB4A7B" w:rsidP="00045219">
      <w:pPr>
        <w:pStyle w:val="ulli"/>
        <w:numPr>
          <w:ilvl w:val="0"/>
          <w:numId w:val="1"/>
        </w:numPr>
        <w:spacing w:line="360" w:lineRule="auto"/>
        <w:jc w:val="both"/>
        <w:rPr>
          <w:rFonts w:ascii="Arial" w:eastAsia="Palatino Linotype" w:hAnsi="Arial" w:cs="Arial"/>
          <w:sz w:val="22"/>
          <w:szCs w:val="22"/>
        </w:rPr>
      </w:pPr>
      <w:r w:rsidRPr="00045219">
        <w:rPr>
          <w:rFonts w:ascii="Arial" w:eastAsia="Palatino Linotype" w:hAnsi="Arial" w:cs="Arial"/>
          <w:sz w:val="22"/>
          <w:szCs w:val="22"/>
        </w:rPr>
        <w:t>Report</w:t>
      </w:r>
      <w:r w:rsidR="00C77E4E">
        <w:rPr>
          <w:rFonts w:ascii="Arial" w:eastAsia="Palatino Linotype" w:hAnsi="Arial" w:cs="Arial"/>
          <w:sz w:val="22"/>
          <w:szCs w:val="22"/>
        </w:rPr>
        <w:t>ed</w:t>
      </w:r>
      <w:r w:rsidRPr="00045219">
        <w:rPr>
          <w:rFonts w:ascii="Arial" w:eastAsia="Palatino Linotype" w:hAnsi="Arial" w:cs="Arial"/>
          <w:sz w:val="22"/>
          <w:szCs w:val="22"/>
        </w:rPr>
        <w:t xml:space="preserve"> Security Patch compliance.</w:t>
      </w:r>
    </w:p>
    <w:p w14:paraId="21CF780A" w14:textId="77777777" w:rsidR="00045219" w:rsidRDefault="00045219" w:rsidP="00045219">
      <w:pPr>
        <w:spacing w:after="0" w:line="360" w:lineRule="auto"/>
        <w:rPr>
          <w:rFonts w:ascii="Arial" w:hAnsi="Arial" w:cs="Arial"/>
          <w:b/>
        </w:rPr>
      </w:pPr>
    </w:p>
    <w:p w14:paraId="71C527E4" w14:textId="7EE77819" w:rsidR="00AB4A7B" w:rsidRPr="00045219" w:rsidRDefault="00AB4A7B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Direct Energy, Houston, TX</w:t>
      </w:r>
    </w:p>
    <w:p w14:paraId="33984A0B" w14:textId="77777777" w:rsidR="00AB4A7B" w:rsidRPr="00045219" w:rsidRDefault="00AB4A7B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Sept 2012 – Mar 2015</w:t>
      </w:r>
    </w:p>
    <w:p w14:paraId="745D5758" w14:textId="77777777" w:rsidR="00AB4A7B" w:rsidRPr="00045219" w:rsidRDefault="00AB4A7B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>System Admin</w:t>
      </w:r>
    </w:p>
    <w:p w14:paraId="3BECB285" w14:textId="77777777" w:rsidR="00CB4418" w:rsidRPr="00045219" w:rsidRDefault="00CB4418" w:rsidP="00045219">
      <w:pPr>
        <w:spacing w:after="0" w:line="360" w:lineRule="auto"/>
        <w:rPr>
          <w:rFonts w:ascii="Arial" w:hAnsi="Arial" w:cs="Arial"/>
          <w:b/>
        </w:rPr>
      </w:pPr>
    </w:p>
    <w:p w14:paraId="0289735C" w14:textId="4FE91512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Experienced</w:t>
      </w:r>
      <w:r w:rsidR="00B0211C">
        <w:rPr>
          <w:rStyle w:val="span"/>
          <w:rFonts w:ascii="Arial" w:eastAsia="Palatino Linotype" w:hAnsi="Arial" w:cs="Arial"/>
          <w:sz w:val="22"/>
          <w:szCs w:val="22"/>
        </w:rPr>
        <w:t xml:space="preserve"> 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>in System Administration, Installation, Upgrading, Patches, Migration, Configuration, Troubleshooting.</w:t>
      </w:r>
    </w:p>
    <w:p w14:paraId="6E1B3822" w14:textId="08B2EA10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Troublesho</w:t>
      </w:r>
      <w:r w:rsidR="00C77E4E">
        <w:rPr>
          <w:rStyle w:val="span"/>
          <w:rFonts w:ascii="Arial" w:eastAsia="Palatino Linotype" w:hAnsi="Arial" w:cs="Arial"/>
          <w:sz w:val="22"/>
          <w:szCs w:val="22"/>
        </w:rPr>
        <w:t>t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connectivity to Servers and Network systems.</w:t>
      </w:r>
    </w:p>
    <w:p w14:paraId="25455489" w14:textId="7C7429DC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Install</w:t>
      </w:r>
      <w:r w:rsidR="00B0211C">
        <w:rPr>
          <w:rStyle w:val="span"/>
          <w:rFonts w:ascii="Arial" w:eastAsia="Palatino Linotype" w:hAnsi="Arial" w:cs="Arial"/>
          <w:sz w:val="22"/>
          <w:szCs w:val="22"/>
        </w:rPr>
        <w:t>ed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and configur</w:t>
      </w:r>
      <w:r w:rsidR="00B0211C">
        <w:rPr>
          <w:rStyle w:val="span"/>
          <w:rFonts w:ascii="Arial" w:eastAsia="Palatino Linotype" w:hAnsi="Arial" w:cs="Arial"/>
          <w:sz w:val="22"/>
          <w:szCs w:val="22"/>
        </w:rPr>
        <w:t>ed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Splunk in a staging environment.</w:t>
      </w:r>
    </w:p>
    <w:p w14:paraId="6FC8D0A0" w14:textId="77777777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Managed Security, Backup, Disaster Recovery, Performance Monitoring and Fine-tuning on Linux (RHEL) systems.</w:t>
      </w:r>
    </w:p>
    <w:p w14:paraId="4DCDBD5D" w14:textId="77777777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Experienced using Red Hat Satellite server to deploy, monitor, update, and manage systems.</w:t>
      </w:r>
    </w:p>
    <w:p w14:paraId="68E688E0" w14:textId="77777777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Automated Patching using Errata and customized security patching using </w:t>
      </w:r>
      <w:proofErr w:type="spellStart"/>
      <w:r w:rsidRPr="00045219">
        <w:rPr>
          <w:rStyle w:val="span"/>
          <w:rFonts w:ascii="Arial" w:eastAsia="Palatino Linotype" w:hAnsi="Arial" w:cs="Arial"/>
          <w:sz w:val="22"/>
          <w:szCs w:val="22"/>
        </w:rPr>
        <w:t>Ksplice</w:t>
      </w:r>
      <w:proofErr w:type="spellEnd"/>
      <w:r w:rsidRPr="00045219">
        <w:rPr>
          <w:rStyle w:val="span"/>
          <w:rFonts w:ascii="Arial" w:eastAsia="Palatino Linotype" w:hAnsi="Arial" w:cs="Arial"/>
          <w:sz w:val="22"/>
          <w:szCs w:val="22"/>
        </w:rPr>
        <w:t>.</w:t>
      </w:r>
    </w:p>
    <w:p w14:paraId="6F1DEF62" w14:textId="77777777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Involved in complete Administration tasks on Red Hat Linux and documentation for the projects executed.</w:t>
      </w:r>
    </w:p>
    <w:p w14:paraId="6A758606" w14:textId="2D22B430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Installed, </w:t>
      </w:r>
      <w:r w:rsidR="00AE5AB6" w:rsidRPr="00045219">
        <w:rPr>
          <w:rStyle w:val="span"/>
          <w:rFonts w:ascii="Arial" w:eastAsia="Palatino Linotype" w:hAnsi="Arial" w:cs="Arial"/>
          <w:sz w:val="22"/>
          <w:szCs w:val="22"/>
        </w:rPr>
        <w:t>monitored,</w:t>
      </w:r>
      <w:r w:rsidRPr="00045219">
        <w:rPr>
          <w:rStyle w:val="span"/>
          <w:rFonts w:ascii="Arial" w:eastAsia="Palatino Linotype" w:hAnsi="Arial" w:cs="Arial"/>
          <w:sz w:val="22"/>
          <w:szCs w:val="22"/>
        </w:rPr>
        <w:t xml:space="preserve"> and supported Web and Application Servers on Linux environments.</w:t>
      </w:r>
    </w:p>
    <w:p w14:paraId="39A38519" w14:textId="77777777" w:rsidR="007C5C84" w:rsidRPr="00045219" w:rsidRDefault="007C5C84" w:rsidP="00045219">
      <w:pPr>
        <w:pStyle w:val="ulli"/>
        <w:numPr>
          <w:ilvl w:val="0"/>
          <w:numId w:val="1"/>
        </w:numPr>
        <w:spacing w:line="360" w:lineRule="auto"/>
        <w:jc w:val="both"/>
        <w:rPr>
          <w:rStyle w:val="span"/>
          <w:rFonts w:ascii="Arial" w:eastAsia="Palatino Linotype" w:hAnsi="Arial" w:cs="Arial"/>
          <w:sz w:val="22"/>
          <w:szCs w:val="22"/>
        </w:rPr>
      </w:pPr>
      <w:r w:rsidRPr="00045219">
        <w:rPr>
          <w:rStyle w:val="span"/>
          <w:rFonts w:ascii="Arial" w:eastAsia="Palatino Linotype" w:hAnsi="Arial" w:cs="Arial"/>
          <w:sz w:val="22"/>
          <w:szCs w:val="22"/>
        </w:rPr>
        <w:t>Good knowledge on operating systems architectures.</w:t>
      </w:r>
    </w:p>
    <w:p w14:paraId="4A014DAC" w14:textId="77777777" w:rsidR="007E618B" w:rsidRPr="00045219" w:rsidRDefault="007E618B" w:rsidP="007E618B">
      <w:pPr>
        <w:pStyle w:val="ulli"/>
        <w:spacing w:line="360" w:lineRule="auto"/>
        <w:ind w:left="360"/>
        <w:jc w:val="both"/>
        <w:rPr>
          <w:rStyle w:val="span"/>
          <w:rFonts w:ascii="Arial" w:eastAsia="Palatino Linotype" w:hAnsi="Arial" w:cs="Arial"/>
          <w:sz w:val="22"/>
          <w:szCs w:val="22"/>
        </w:rPr>
      </w:pPr>
    </w:p>
    <w:p w14:paraId="18E119F0" w14:textId="77777777" w:rsidR="00D14B7D" w:rsidRDefault="00D14B7D" w:rsidP="00045219">
      <w:pPr>
        <w:spacing w:after="0" w:line="360" w:lineRule="auto"/>
        <w:rPr>
          <w:rFonts w:ascii="Arial" w:hAnsi="Arial" w:cs="Arial"/>
          <w:b/>
        </w:rPr>
      </w:pPr>
    </w:p>
    <w:p w14:paraId="24A8416F" w14:textId="0A9BDFB0" w:rsidR="00CA779E" w:rsidRPr="00045219" w:rsidRDefault="00CA779E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lastRenderedPageBreak/>
        <w:t>Certification:</w:t>
      </w:r>
    </w:p>
    <w:p w14:paraId="7669356D" w14:textId="71FC7ABD" w:rsidR="00CD6BF1" w:rsidRDefault="00CD6BF1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PMP</w:t>
      </w:r>
    </w:p>
    <w:p w14:paraId="7DFD8C48" w14:textId="3F5BB22E" w:rsidR="003A2B96" w:rsidRDefault="003A2B96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CISM</w:t>
      </w:r>
    </w:p>
    <w:p w14:paraId="4F14CE8A" w14:textId="4273A2E7" w:rsidR="00EE0CAF" w:rsidRDefault="00EE0CAF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CISA</w:t>
      </w:r>
    </w:p>
    <w:p w14:paraId="693D4564" w14:textId="1D26F584" w:rsidR="00AD0874" w:rsidRDefault="00AD0874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Security +</w:t>
      </w:r>
    </w:p>
    <w:p w14:paraId="65E2FAD1" w14:textId="6884F0BF" w:rsidR="00CA779E" w:rsidRPr="00045219" w:rsidRDefault="005821BD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</w:rPr>
        <w:t>AWS Certified Security – Specialty</w:t>
      </w:r>
    </w:p>
    <w:p w14:paraId="4FBD064E" w14:textId="77777777" w:rsidR="00CA779E" w:rsidRPr="00045219" w:rsidRDefault="00CA779E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</w:rPr>
        <w:t xml:space="preserve">Splunk Core Certified User </w:t>
      </w:r>
    </w:p>
    <w:p w14:paraId="21A7CB22" w14:textId="77777777" w:rsidR="00CA779E" w:rsidRPr="00045219" w:rsidRDefault="00CA779E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</w:rPr>
        <w:t xml:space="preserve">Splunk Core Certified Power User </w:t>
      </w:r>
    </w:p>
    <w:p w14:paraId="3D28A74D" w14:textId="77777777" w:rsidR="00CA779E" w:rsidRPr="00045219" w:rsidRDefault="00CA779E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</w:rPr>
        <w:t xml:space="preserve">Splunk Enterprise Certified Admin </w:t>
      </w:r>
    </w:p>
    <w:p w14:paraId="5BA7078B" w14:textId="77777777" w:rsidR="00CA779E" w:rsidRPr="00045219" w:rsidRDefault="00CA779E" w:rsidP="000452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</w:rPr>
        <w:t xml:space="preserve">Splunk Enterprise Security Admin </w:t>
      </w:r>
    </w:p>
    <w:p w14:paraId="31D93FC8" w14:textId="77777777" w:rsidR="00CA779E" w:rsidRPr="00045219" w:rsidRDefault="00CA779E" w:rsidP="00045219">
      <w:pPr>
        <w:spacing w:after="0" w:line="360" w:lineRule="auto"/>
        <w:rPr>
          <w:rFonts w:ascii="Arial" w:hAnsi="Arial" w:cs="Arial"/>
        </w:rPr>
      </w:pPr>
    </w:p>
    <w:p w14:paraId="76709ECA" w14:textId="77777777" w:rsidR="00CA779E" w:rsidRPr="00045219" w:rsidRDefault="00CA779E" w:rsidP="00045219">
      <w:pPr>
        <w:spacing w:after="0" w:line="360" w:lineRule="auto"/>
        <w:rPr>
          <w:rFonts w:ascii="Arial" w:hAnsi="Arial" w:cs="Arial"/>
          <w:b/>
        </w:rPr>
      </w:pPr>
      <w:r w:rsidRPr="00045219">
        <w:rPr>
          <w:rFonts w:ascii="Arial" w:hAnsi="Arial" w:cs="Arial"/>
          <w:b/>
        </w:rPr>
        <w:t xml:space="preserve">Education: </w:t>
      </w:r>
    </w:p>
    <w:p w14:paraId="5988A1FE" w14:textId="0C6BD70B" w:rsidR="005821BD" w:rsidRPr="00045219" w:rsidRDefault="005821BD" w:rsidP="0004521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</w:rPr>
        <w:t>MS</w:t>
      </w:r>
      <w:r w:rsidR="00D048D3">
        <w:rPr>
          <w:rFonts w:ascii="Arial" w:hAnsi="Arial" w:cs="Arial"/>
        </w:rPr>
        <w:t>c</w:t>
      </w:r>
      <w:r w:rsidRPr="00045219">
        <w:rPr>
          <w:rFonts w:ascii="Arial" w:hAnsi="Arial" w:cs="Arial"/>
        </w:rPr>
        <w:t xml:space="preserve"> Project Management – 2015</w:t>
      </w:r>
    </w:p>
    <w:p w14:paraId="69BB7BCA" w14:textId="20256783" w:rsidR="005821BD" w:rsidRPr="00045219" w:rsidRDefault="005821BD" w:rsidP="0004521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</w:rPr>
        <w:t>MS</w:t>
      </w:r>
      <w:r w:rsidR="00D048D3">
        <w:rPr>
          <w:rFonts w:ascii="Arial" w:hAnsi="Arial" w:cs="Arial"/>
        </w:rPr>
        <w:t>c</w:t>
      </w:r>
      <w:r w:rsidRPr="00045219">
        <w:rPr>
          <w:rFonts w:ascii="Arial" w:hAnsi="Arial" w:cs="Arial"/>
        </w:rPr>
        <w:t xml:space="preserve"> Geographic Information Systems - 2010</w:t>
      </w:r>
      <w:r w:rsidRPr="00045219">
        <w:rPr>
          <w:rFonts w:ascii="Arial" w:hAnsi="Arial" w:cs="Arial"/>
        </w:rPr>
        <w:tab/>
      </w:r>
    </w:p>
    <w:p w14:paraId="5888F183" w14:textId="43D60448" w:rsidR="005821BD" w:rsidRPr="00045219" w:rsidRDefault="005821BD" w:rsidP="0004521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045219">
        <w:rPr>
          <w:rFonts w:ascii="Arial" w:hAnsi="Arial" w:cs="Arial"/>
        </w:rPr>
        <w:t>B.Sc. (Hons) Geology - 2007</w:t>
      </w:r>
    </w:p>
    <w:sectPr w:rsidR="005821BD" w:rsidRPr="0004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64207D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72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F4F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8B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3EA1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8265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6A2B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D65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0A4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0A04B3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C02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28D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427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A81C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60DF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B68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3AF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007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3C806FB"/>
    <w:multiLevelType w:val="hybridMultilevel"/>
    <w:tmpl w:val="E2AEA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27E41"/>
    <w:multiLevelType w:val="hybridMultilevel"/>
    <w:tmpl w:val="B7F48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92239"/>
    <w:multiLevelType w:val="hybridMultilevel"/>
    <w:tmpl w:val="25EE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93263"/>
    <w:multiLevelType w:val="hybridMultilevel"/>
    <w:tmpl w:val="6868E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E48FA"/>
    <w:multiLevelType w:val="hybridMultilevel"/>
    <w:tmpl w:val="E4CAC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77254"/>
    <w:multiLevelType w:val="hybridMultilevel"/>
    <w:tmpl w:val="462A092A"/>
    <w:lvl w:ilvl="0" w:tplc="D8CED8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19CF"/>
    <w:multiLevelType w:val="hybridMultilevel"/>
    <w:tmpl w:val="9DDC8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71FC0"/>
    <w:multiLevelType w:val="hybridMultilevel"/>
    <w:tmpl w:val="7166D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A1A44"/>
    <w:multiLevelType w:val="hybridMultilevel"/>
    <w:tmpl w:val="B79A2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9E"/>
    <w:rsid w:val="0000767C"/>
    <w:rsid w:val="00042519"/>
    <w:rsid w:val="00045219"/>
    <w:rsid w:val="00076BC4"/>
    <w:rsid w:val="000A1830"/>
    <w:rsid w:val="000B2C0F"/>
    <w:rsid w:val="000B5334"/>
    <w:rsid w:val="001247F4"/>
    <w:rsid w:val="001516F7"/>
    <w:rsid w:val="001E3F3B"/>
    <w:rsid w:val="00257298"/>
    <w:rsid w:val="00270665"/>
    <w:rsid w:val="0029643F"/>
    <w:rsid w:val="002F5389"/>
    <w:rsid w:val="003732DA"/>
    <w:rsid w:val="003927BE"/>
    <w:rsid w:val="003A2B96"/>
    <w:rsid w:val="00466916"/>
    <w:rsid w:val="004709B8"/>
    <w:rsid w:val="0054517F"/>
    <w:rsid w:val="00572951"/>
    <w:rsid w:val="00574E3A"/>
    <w:rsid w:val="00576482"/>
    <w:rsid w:val="005821BD"/>
    <w:rsid w:val="0060775D"/>
    <w:rsid w:val="00677BE1"/>
    <w:rsid w:val="00685558"/>
    <w:rsid w:val="0069601E"/>
    <w:rsid w:val="007C5C84"/>
    <w:rsid w:val="007D7FB1"/>
    <w:rsid w:val="007E618B"/>
    <w:rsid w:val="008114ED"/>
    <w:rsid w:val="008168A1"/>
    <w:rsid w:val="00896040"/>
    <w:rsid w:val="008D49C7"/>
    <w:rsid w:val="00903E27"/>
    <w:rsid w:val="0092452E"/>
    <w:rsid w:val="00980800"/>
    <w:rsid w:val="00996479"/>
    <w:rsid w:val="009A42F0"/>
    <w:rsid w:val="009D13BD"/>
    <w:rsid w:val="009E29EF"/>
    <w:rsid w:val="00A518C6"/>
    <w:rsid w:val="00AB4A7B"/>
    <w:rsid w:val="00AD0874"/>
    <w:rsid w:val="00AE5AB6"/>
    <w:rsid w:val="00B0211C"/>
    <w:rsid w:val="00BB55AF"/>
    <w:rsid w:val="00C23A0B"/>
    <w:rsid w:val="00C76D9C"/>
    <w:rsid w:val="00C76E26"/>
    <w:rsid w:val="00C77E4E"/>
    <w:rsid w:val="00C95C88"/>
    <w:rsid w:val="00CA779E"/>
    <w:rsid w:val="00CB4418"/>
    <w:rsid w:val="00CD6BF1"/>
    <w:rsid w:val="00D00376"/>
    <w:rsid w:val="00D048D3"/>
    <w:rsid w:val="00D1314A"/>
    <w:rsid w:val="00D14B7D"/>
    <w:rsid w:val="00D42E7D"/>
    <w:rsid w:val="00D437B8"/>
    <w:rsid w:val="00D60450"/>
    <w:rsid w:val="00D73392"/>
    <w:rsid w:val="00E10AC6"/>
    <w:rsid w:val="00E5554B"/>
    <w:rsid w:val="00E60864"/>
    <w:rsid w:val="00E640C6"/>
    <w:rsid w:val="00EB13AB"/>
    <w:rsid w:val="00EE0CAF"/>
    <w:rsid w:val="00F92119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5A38"/>
  <w15:chartTrackingRefBased/>
  <w15:docId w15:val="{61071A22-E109-46DB-8C84-EEFF56F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9E"/>
    <w:pPr>
      <w:ind w:left="720"/>
      <w:contextualSpacing/>
    </w:pPr>
  </w:style>
  <w:style w:type="paragraph" w:customStyle="1" w:styleId="ulli">
    <w:name w:val="ul_li"/>
    <w:basedOn w:val="Normal"/>
    <w:rsid w:val="00AB4A7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">
    <w:name w:val="span"/>
    <w:basedOn w:val="DefaultParagraphFont"/>
    <w:rsid w:val="00AB4A7B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13465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ifeolu oke</dc:creator>
  <cp:keywords/>
  <dc:description/>
  <cp:lastModifiedBy>Olaleye, Olubukade O. (TISTA)</cp:lastModifiedBy>
  <cp:revision>45</cp:revision>
  <dcterms:created xsi:type="dcterms:W3CDTF">2020-10-21T20:38:00Z</dcterms:created>
  <dcterms:modified xsi:type="dcterms:W3CDTF">2022-09-07T01:30:00Z</dcterms:modified>
</cp:coreProperties>
</file>