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FA983" w14:textId="1B96F736" w:rsidR="00F75452" w:rsidRDefault="598B75EC" w:rsidP="00217E28">
      <w:pPr>
        <w:spacing w:line="259" w:lineRule="auto"/>
        <w:ind w:left="-360"/>
      </w:pPr>
      <w:r w:rsidRPr="598B75EC">
        <w:rPr>
          <w:rFonts w:ascii="Times New Roman" w:hAnsi="Times New Roman"/>
          <w:sz w:val="24"/>
          <w:szCs w:val="24"/>
        </w:rPr>
        <w:t>Virginia Collin</w:t>
      </w:r>
    </w:p>
    <w:p w14:paraId="020CADD5" w14:textId="1FFDED27" w:rsidR="00C758D9" w:rsidRDefault="598B75EC" w:rsidP="00217E28">
      <w:pPr>
        <w:spacing w:line="259" w:lineRule="auto"/>
        <w:ind w:left="-360"/>
        <w:rPr>
          <w:rFonts w:ascii="Times New Roman" w:hAnsi="Times New Roman"/>
          <w:b/>
          <w:bCs/>
        </w:rPr>
      </w:pPr>
      <w:r w:rsidRPr="598B75EC">
        <w:rPr>
          <w:rFonts w:ascii="Times New Roman" w:hAnsi="Times New Roman"/>
          <w:sz w:val="24"/>
          <w:szCs w:val="24"/>
        </w:rPr>
        <w:t>443-536-3213 (cell)</w:t>
      </w:r>
    </w:p>
    <w:p w14:paraId="2DB1ADA4" w14:textId="2AB3C728" w:rsidR="00F75452" w:rsidRDefault="00F64A83" w:rsidP="00217E28">
      <w:pPr>
        <w:ind w:left="-360"/>
        <w:jc w:val="right"/>
      </w:pPr>
      <w:r>
        <w:rPr>
          <w:rFonts w:ascii="Times New Roman" w:hAnsi="Times New Roman"/>
          <w:sz w:val="24"/>
          <w:szCs w:val="24"/>
        </w:rPr>
        <w:t>QA/</w:t>
      </w:r>
      <w:r w:rsidR="00D93C29">
        <w:rPr>
          <w:rFonts w:ascii="Times New Roman" w:hAnsi="Times New Roman"/>
          <w:sz w:val="24"/>
          <w:szCs w:val="24"/>
        </w:rPr>
        <w:t>S</w:t>
      </w:r>
      <w:r w:rsidR="00D93C29" w:rsidRPr="00D93C29">
        <w:rPr>
          <w:rFonts w:ascii="Times New Roman" w:hAnsi="Times New Roman"/>
          <w:sz w:val="24"/>
          <w:szCs w:val="24"/>
        </w:rPr>
        <w:t xml:space="preserve">ystem </w:t>
      </w:r>
      <w:r w:rsidR="00D93C29">
        <w:rPr>
          <w:rFonts w:ascii="Times New Roman" w:hAnsi="Times New Roman"/>
          <w:sz w:val="24"/>
          <w:szCs w:val="24"/>
        </w:rPr>
        <w:t>A</w:t>
      </w:r>
      <w:r w:rsidR="00D93C29" w:rsidRPr="00D93C29">
        <w:rPr>
          <w:rFonts w:ascii="Times New Roman" w:hAnsi="Times New Roman"/>
          <w:sz w:val="24"/>
          <w:szCs w:val="24"/>
        </w:rPr>
        <w:t>nalyst/</w:t>
      </w:r>
      <w:r w:rsidR="00D93C29">
        <w:rPr>
          <w:rFonts w:ascii="Times New Roman" w:hAnsi="Times New Roman"/>
          <w:sz w:val="24"/>
          <w:szCs w:val="24"/>
        </w:rPr>
        <w:t>S</w:t>
      </w:r>
      <w:r w:rsidR="00D93C29" w:rsidRPr="00D93C29">
        <w:rPr>
          <w:rFonts w:ascii="Times New Roman" w:hAnsi="Times New Roman"/>
          <w:sz w:val="24"/>
          <w:szCs w:val="24"/>
        </w:rPr>
        <w:t xml:space="preserve">crum </w:t>
      </w:r>
      <w:r w:rsidR="00D93C29">
        <w:rPr>
          <w:rFonts w:ascii="Times New Roman" w:hAnsi="Times New Roman"/>
          <w:sz w:val="24"/>
          <w:szCs w:val="24"/>
        </w:rPr>
        <w:t>L</w:t>
      </w:r>
      <w:r w:rsidR="00D93C29" w:rsidRPr="00D93C29">
        <w:rPr>
          <w:rFonts w:ascii="Times New Roman" w:hAnsi="Times New Roman"/>
          <w:sz w:val="24"/>
          <w:szCs w:val="24"/>
        </w:rPr>
        <w:t>ead/</w:t>
      </w:r>
      <w:r w:rsidR="00D93C29">
        <w:rPr>
          <w:rFonts w:ascii="Times New Roman" w:hAnsi="Times New Roman"/>
          <w:sz w:val="24"/>
          <w:szCs w:val="24"/>
        </w:rPr>
        <w:t>A</w:t>
      </w:r>
      <w:r w:rsidR="00D93C29" w:rsidRPr="00D93C29">
        <w:rPr>
          <w:rFonts w:ascii="Times New Roman" w:hAnsi="Times New Roman"/>
          <w:sz w:val="24"/>
          <w:szCs w:val="24"/>
        </w:rPr>
        <w:t xml:space="preserve">utomated </w:t>
      </w:r>
      <w:r w:rsidR="00D93C29">
        <w:rPr>
          <w:rFonts w:ascii="Times New Roman" w:hAnsi="Times New Roman"/>
          <w:sz w:val="24"/>
          <w:szCs w:val="24"/>
        </w:rPr>
        <w:t>T</w:t>
      </w:r>
      <w:r w:rsidR="00D93C29" w:rsidRPr="00D93C29">
        <w:rPr>
          <w:rFonts w:ascii="Times New Roman" w:hAnsi="Times New Roman"/>
          <w:sz w:val="24"/>
          <w:szCs w:val="24"/>
        </w:rPr>
        <w:t xml:space="preserve">est </w:t>
      </w:r>
      <w:r w:rsidR="00D93C29">
        <w:rPr>
          <w:rFonts w:ascii="Times New Roman" w:hAnsi="Times New Roman"/>
          <w:sz w:val="24"/>
          <w:szCs w:val="24"/>
        </w:rPr>
        <w:t>L</w:t>
      </w:r>
      <w:r w:rsidR="00D93C29" w:rsidRPr="00D93C29">
        <w:rPr>
          <w:rFonts w:ascii="Times New Roman" w:hAnsi="Times New Roman"/>
          <w:sz w:val="24"/>
          <w:szCs w:val="24"/>
        </w:rPr>
        <w:t>ead</w:t>
      </w:r>
    </w:p>
    <w:p w14:paraId="2EA05657" w14:textId="77777777" w:rsidR="00F75452" w:rsidRDefault="20809A80" w:rsidP="005454B2">
      <w:pPr>
        <w:jc w:val="right"/>
        <w:rPr>
          <w:rFonts w:ascii="Times New Roman" w:hAnsi="Times New Roman"/>
          <w:sz w:val="24"/>
          <w:szCs w:val="24"/>
        </w:rPr>
      </w:pPr>
      <w:r w:rsidRPr="20809A80">
        <w:rPr>
          <w:rFonts w:ascii="Times New Roman" w:hAnsi="Times New Roman"/>
          <w:sz w:val="24"/>
          <w:szCs w:val="24"/>
        </w:rPr>
        <w:t>vcollin@ix.netcom.com</w:t>
      </w:r>
    </w:p>
    <w:p w14:paraId="3D8B0E24" w14:textId="76F84C9F" w:rsidR="005454B2" w:rsidRDefault="005454B2" w:rsidP="005454B2">
      <w:pPr>
        <w:jc w:val="right"/>
        <w:rPr>
          <w:rFonts w:ascii="Times New Roman" w:hAnsi="Times New Roman"/>
          <w:sz w:val="24"/>
          <w:szCs w:val="24"/>
        </w:rPr>
        <w:sectPr w:rsidR="005454B2" w:rsidSect="00217E28">
          <w:headerReference w:type="default" r:id="rId7"/>
          <w:footerReference w:type="default" r:id="rId8"/>
          <w:footerReference w:type="first" r:id="rId9"/>
          <w:pgSz w:w="12240" w:h="15840"/>
          <w:pgMar w:top="1179" w:right="1440" w:bottom="1100" w:left="1800" w:header="540" w:footer="361" w:gutter="0"/>
          <w:cols w:num="2" w:space="0" w:equalWidth="0">
            <w:col w:w="3528" w:space="0"/>
            <w:col w:w="5472"/>
          </w:cols>
          <w:titlePg/>
          <w:docGrid w:linePitch="600" w:charSpace="40960"/>
        </w:sectPr>
      </w:pPr>
    </w:p>
    <w:p w14:paraId="531F0BD4" w14:textId="77777777" w:rsidR="00C758D9" w:rsidRDefault="00B64C51">
      <w:pPr>
        <w:rPr>
          <w:rFonts w:ascii="Times New Roman" w:hAnsi="Times New Roman"/>
        </w:rPr>
      </w:pPr>
      <w:r>
        <w:rPr>
          <w:rFonts w:ascii="Times New Roman" w:hAnsi="Times New Roman"/>
          <w:b/>
        </w:rPr>
        <w:t>Summary of Experience:</w:t>
      </w:r>
    </w:p>
    <w:p w14:paraId="26B2477C" w14:textId="52EDF818" w:rsidR="00C758D9" w:rsidRDefault="00B64C51">
      <w:pPr>
        <w:rPr>
          <w:rFonts w:cs="Arial"/>
          <w:b/>
        </w:rPr>
      </w:pPr>
      <w:r>
        <w:rPr>
          <w:rFonts w:ascii="Times New Roman" w:hAnsi="Times New Roman"/>
        </w:rPr>
        <w:t>Over 30 years of professional information technology (IT)</w:t>
      </w:r>
      <w:r w:rsidR="00000A17">
        <w:rPr>
          <w:rFonts w:ascii="Times New Roman" w:hAnsi="Times New Roman"/>
        </w:rPr>
        <w:t xml:space="preserve"> experience</w:t>
      </w:r>
      <w:r w:rsidR="00A74885">
        <w:rPr>
          <w:rFonts w:ascii="Times New Roman" w:hAnsi="Times New Roman"/>
        </w:rPr>
        <w:t xml:space="preserve">, </w:t>
      </w:r>
      <w:r w:rsidR="002E194C">
        <w:rPr>
          <w:rFonts w:ascii="Times New Roman" w:hAnsi="Times New Roman"/>
        </w:rPr>
        <w:t xml:space="preserve">primarily </w:t>
      </w:r>
      <w:r w:rsidR="00CD3C5C">
        <w:rPr>
          <w:rFonts w:ascii="Times New Roman" w:hAnsi="Times New Roman"/>
        </w:rPr>
        <w:t>around</w:t>
      </w:r>
      <w:r w:rsidR="00A74885">
        <w:rPr>
          <w:rFonts w:ascii="Times New Roman" w:hAnsi="Times New Roman"/>
        </w:rPr>
        <w:t xml:space="preserve"> software development and </w:t>
      </w:r>
      <w:r w:rsidR="00B57CA2">
        <w:rPr>
          <w:rFonts w:ascii="Times New Roman" w:hAnsi="Times New Roman"/>
        </w:rPr>
        <w:t xml:space="preserve">its </w:t>
      </w:r>
      <w:r w:rsidR="00A74885">
        <w:rPr>
          <w:rFonts w:ascii="Times New Roman" w:hAnsi="Times New Roman"/>
        </w:rPr>
        <w:t>related</w:t>
      </w:r>
      <w:r w:rsidR="00CD3C5C">
        <w:rPr>
          <w:rFonts w:ascii="Times New Roman" w:hAnsi="Times New Roman"/>
        </w:rPr>
        <w:t xml:space="preserve"> </w:t>
      </w:r>
      <w:r w:rsidR="00B57CA2">
        <w:rPr>
          <w:rFonts w:ascii="Times New Roman" w:hAnsi="Times New Roman"/>
        </w:rPr>
        <w:t>work</w:t>
      </w:r>
      <w:r w:rsidR="00000A17">
        <w:rPr>
          <w:rFonts w:ascii="Times New Roman" w:hAnsi="Times New Roman"/>
        </w:rPr>
        <w:t xml:space="preserve"> </w:t>
      </w:r>
      <w:r w:rsidR="00511740">
        <w:rPr>
          <w:rFonts w:ascii="Times New Roman" w:hAnsi="Times New Roman"/>
        </w:rPr>
        <w:t>including</w:t>
      </w:r>
      <w:r w:rsidR="002E194C">
        <w:rPr>
          <w:rFonts w:ascii="Times New Roman" w:hAnsi="Times New Roman"/>
        </w:rPr>
        <w:t>:</w:t>
      </w:r>
      <w:r>
        <w:rPr>
          <w:rFonts w:ascii="Times New Roman" w:hAnsi="Times New Roman"/>
        </w:rPr>
        <w:t xml:space="preserve"> business analysis</w:t>
      </w:r>
      <w:r w:rsidR="0092308F">
        <w:rPr>
          <w:rFonts w:ascii="Times New Roman" w:hAnsi="Times New Roman"/>
        </w:rPr>
        <w:t>;</w:t>
      </w:r>
      <w:r>
        <w:rPr>
          <w:rFonts w:ascii="Times New Roman" w:hAnsi="Times New Roman"/>
        </w:rPr>
        <w:t xml:space="preserve"> acting as Scrum Master</w:t>
      </w:r>
      <w:r w:rsidR="0092308F">
        <w:rPr>
          <w:rFonts w:ascii="Times New Roman" w:hAnsi="Times New Roman"/>
        </w:rPr>
        <w:t>;</w:t>
      </w:r>
      <w:r>
        <w:rPr>
          <w:rFonts w:ascii="Times New Roman" w:hAnsi="Times New Roman"/>
        </w:rPr>
        <w:t xml:space="preserve"> team leadership</w:t>
      </w:r>
      <w:r w:rsidR="0092308F">
        <w:rPr>
          <w:rFonts w:ascii="Times New Roman" w:hAnsi="Times New Roman"/>
        </w:rPr>
        <w:t>;</w:t>
      </w:r>
      <w:r>
        <w:rPr>
          <w:rFonts w:ascii="Times New Roman" w:hAnsi="Times New Roman"/>
        </w:rPr>
        <w:t xml:space="preserve"> </w:t>
      </w:r>
      <w:r w:rsidR="002E194C">
        <w:rPr>
          <w:rFonts w:ascii="Times New Roman" w:hAnsi="Times New Roman"/>
        </w:rPr>
        <w:t>project coordination</w:t>
      </w:r>
      <w:r w:rsidR="0092308F">
        <w:rPr>
          <w:rFonts w:ascii="Times New Roman" w:hAnsi="Times New Roman"/>
        </w:rPr>
        <w:t>;</w:t>
      </w:r>
      <w:r w:rsidR="002E194C">
        <w:rPr>
          <w:rFonts w:ascii="Times New Roman" w:hAnsi="Times New Roman"/>
        </w:rPr>
        <w:t xml:space="preserve"> both supporting and </w:t>
      </w:r>
      <w:r>
        <w:rPr>
          <w:rFonts w:ascii="Times New Roman" w:hAnsi="Times New Roman"/>
        </w:rPr>
        <w:t>performing user acceptance testing</w:t>
      </w:r>
      <w:r w:rsidR="0092308F">
        <w:rPr>
          <w:rFonts w:ascii="Times New Roman" w:hAnsi="Times New Roman"/>
        </w:rPr>
        <w:t>;</w:t>
      </w:r>
      <w:r>
        <w:rPr>
          <w:rFonts w:ascii="Times New Roman" w:hAnsi="Times New Roman"/>
        </w:rPr>
        <w:t xml:space="preserve"> </w:t>
      </w:r>
      <w:r w:rsidR="002E194C">
        <w:rPr>
          <w:rFonts w:ascii="Times New Roman" w:hAnsi="Times New Roman"/>
        </w:rPr>
        <w:t>accessibil</w:t>
      </w:r>
      <w:r w:rsidR="0092308F">
        <w:rPr>
          <w:rFonts w:ascii="Times New Roman" w:hAnsi="Times New Roman"/>
        </w:rPr>
        <w:t xml:space="preserve">ity, </w:t>
      </w:r>
      <w:proofErr w:type="gramStart"/>
      <w:r>
        <w:rPr>
          <w:rFonts w:ascii="Times New Roman" w:hAnsi="Times New Roman"/>
        </w:rPr>
        <w:t>performance</w:t>
      </w:r>
      <w:proofErr w:type="gramEnd"/>
      <w:r>
        <w:rPr>
          <w:rFonts w:ascii="Times New Roman" w:hAnsi="Times New Roman"/>
        </w:rPr>
        <w:t xml:space="preserve"> and load testing</w:t>
      </w:r>
      <w:r w:rsidR="0092308F">
        <w:rPr>
          <w:rFonts w:ascii="Times New Roman" w:hAnsi="Times New Roman"/>
        </w:rPr>
        <w:t>;</w:t>
      </w:r>
      <w:r>
        <w:rPr>
          <w:rFonts w:ascii="Times New Roman" w:hAnsi="Times New Roman"/>
        </w:rPr>
        <w:t xml:space="preserve"> service desk and help desk support</w:t>
      </w:r>
      <w:r w:rsidR="0092308F">
        <w:rPr>
          <w:rFonts w:ascii="Times New Roman" w:hAnsi="Times New Roman"/>
        </w:rPr>
        <w:t>;</w:t>
      </w:r>
      <w:r>
        <w:rPr>
          <w:rFonts w:ascii="Times New Roman" w:hAnsi="Times New Roman"/>
        </w:rPr>
        <w:t xml:space="preserve"> and implementation of projects in diverse technological environments.</w:t>
      </w:r>
      <w:r w:rsidR="004D0960">
        <w:rPr>
          <w:rFonts w:ascii="Times New Roman" w:hAnsi="Times New Roman"/>
        </w:rPr>
        <w:t xml:space="preserve"> Led an agile project </w:t>
      </w:r>
      <w:r w:rsidR="00210DBD">
        <w:rPr>
          <w:rFonts w:ascii="Times New Roman" w:hAnsi="Times New Roman"/>
        </w:rPr>
        <w:t>from beginning to end</w:t>
      </w:r>
      <w:r>
        <w:rPr>
          <w:rFonts w:ascii="Times New Roman" w:hAnsi="Times New Roman"/>
        </w:rPr>
        <w:t xml:space="preserve">, served as subject matter expert (SME) in </w:t>
      </w:r>
      <w:r w:rsidR="00210DBD">
        <w:rPr>
          <w:rFonts w:ascii="Times New Roman" w:hAnsi="Times New Roman"/>
        </w:rPr>
        <w:t xml:space="preserve">agile </w:t>
      </w:r>
      <w:r w:rsidR="00640809">
        <w:rPr>
          <w:rFonts w:ascii="Times New Roman" w:hAnsi="Times New Roman"/>
        </w:rPr>
        <w:t>development</w:t>
      </w:r>
      <w:r w:rsidR="00210DBD">
        <w:rPr>
          <w:rFonts w:ascii="Times New Roman" w:hAnsi="Times New Roman"/>
        </w:rPr>
        <w:t xml:space="preserve">, </w:t>
      </w:r>
      <w:r w:rsidR="005569BD">
        <w:rPr>
          <w:rFonts w:ascii="Times New Roman" w:hAnsi="Times New Roman"/>
        </w:rPr>
        <w:t xml:space="preserve">tracked </w:t>
      </w:r>
      <w:r>
        <w:rPr>
          <w:rFonts w:ascii="Times New Roman" w:hAnsi="Times New Roman"/>
        </w:rPr>
        <w:t xml:space="preserve">information systems security, </w:t>
      </w:r>
      <w:r w:rsidR="005569BD">
        <w:rPr>
          <w:rFonts w:ascii="Times New Roman" w:hAnsi="Times New Roman"/>
        </w:rPr>
        <w:t xml:space="preserve">supported </w:t>
      </w:r>
      <w:r>
        <w:rPr>
          <w:rFonts w:ascii="Times New Roman" w:hAnsi="Times New Roman"/>
        </w:rPr>
        <w:t xml:space="preserve">identity and access management, and </w:t>
      </w:r>
      <w:r w:rsidR="005569BD">
        <w:rPr>
          <w:rFonts w:ascii="Times New Roman" w:hAnsi="Times New Roman"/>
        </w:rPr>
        <w:t xml:space="preserve">evaluated and administered </w:t>
      </w:r>
      <w:r>
        <w:rPr>
          <w:rFonts w:ascii="Times New Roman" w:hAnsi="Times New Roman"/>
        </w:rPr>
        <w:t xml:space="preserve">testing tools. Provided deliverables internally and to the client in a timely fashion, meeting all deadlines. Served as the HP Quality Center administrator. </w:t>
      </w:r>
      <w:r w:rsidR="00E2385A">
        <w:rPr>
          <w:rFonts w:ascii="Times New Roman" w:hAnsi="Times New Roman"/>
        </w:rPr>
        <w:t>Have o</w:t>
      </w:r>
      <w:r>
        <w:rPr>
          <w:rFonts w:ascii="Times New Roman" w:hAnsi="Times New Roman"/>
        </w:rPr>
        <w:t>utstanding interpersonal and leadership skills, excellent analytical skills, ability to coordinate and resolve issues, and can work independently.</w:t>
      </w:r>
    </w:p>
    <w:tbl>
      <w:tblPr>
        <w:tblW w:w="9557" w:type="dxa"/>
        <w:tblInd w:w="-10" w:type="dxa"/>
        <w:tblLayout w:type="fixed"/>
        <w:tblCellMar>
          <w:left w:w="10" w:type="dxa"/>
          <w:right w:w="10" w:type="dxa"/>
        </w:tblCellMar>
        <w:tblLook w:val="0000" w:firstRow="0" w:lastRow="0" w:firstColumn="0" w:lastColumn="0" w:noHBand="0" w:noVBand="0"/>
      </w:tblPr>
      <w:tblGrid>
        <w:gridCol w:w="5010"/>
        <w:gridCol w:w="3795"/>
        <w:gridCol w:w="688"/>
        <w:gridCol w:w="40"/>
        <w:gridCol w:w="24"/>
      </w:tblGrid>
      <w:tr w:rsidR="00C758D9" w14:paraId="1A178FE6" w14:textId="77777777" w:rsidTr="20809A80">
        <w:trPr>
          <w:gridAfter w:val="1"/>
          <w:wAfter w:w="24" w:type="dxa"/>
        </w:trPr>
        <w:tc>
          <w:tcPr>
            <w:tcW w:w="9493" w:type="dxa"/>
            <w:gridSpan w:val="3"/>
            <w:tcBorders>
              <w:top w:val="single" w:sz="8" w:space="0" w:color="000080"/>
              <w:left w:val="single" w:sz="8" w:space="0" w:color="000080"/>
              <w:bottom w:val="single" w:sz="8" w:space="0" w:color="000080"/>
            </w:tcBorders>
            <w:shd w:val="clear" w:color="auto" w:fill="D9D9D9" w:themeFill="background1" w:themeFillShade="D9"/>
          </w:tcPr>
          <w:p w14:paraId="474F06A6" w14:textId="77777777" w:rsidR="00C758D9" w:rsidRDefault="00B64C51">
            <w:pPr>
              <w:spacing w:before="0" w:after="0"/>
            </w:pPr>
            <w:bookmarkStart w:id="0" w:name="_Hlk26954577"/>
            <w:bookmarkEnd w:id="0"/>
            <w:r>
              <w:rPr>
                <w:rFonts w:cs="Arial"/>
                <w:b/>
              </w:rPr>
              <w:t>Educational Background</w:t>
            </w:r>
          </w:p>
        </w:tc>
        <w:tc>
          <w:tcPr>
            <w:tcW w:w="40" w:type="dxa"/>
            <w:tcBorders>
              <w:left w:val="single" w:sz="8" w:space="0" w:color="808080" w:themeColor="background1" w:themeShade="80"/>
            </w:tcBorders>
            <w:shd w:val="clear" w:color="auto" w:fill="FFFFFF" w:themeFill="background1"/>
          </w:tcPr>
          <w:p w14:paraId="672A6659" w14:textId="77777777" w:rsidR="00C758D9" w:rsidRDefault="00C758D9">
            <w:pPr>
              <w:snapToGrid w:val="0"/>
              <w:spacing w:before="0" w:after="0"/>
              <w:ind w:right="60"/>
            </w:pPr>
          </w:p>
        </w:tc>
      </w:tr>
      <w:tr w:rsidR="00C758D9" w14:paraId="23863ED7" w14:textId="77777777" w:rsidTr="20809A80">
        <w:tc>
          <w:tcPr>
            <w:tcW w:w="5010" w:type="dxa"/>
            <w:tcBorders>
              <w:top w:val="single" w:sz="8" w:space="0" w:color="000080"/>
              <w:left w:val="single" w:sz="8" w:space="0" w:color="000080"/>
              <w:bottom w:val="single" w:sz="8" w:space="0" w:color="000080"/>
            </w:tcBorders>
            <w:shd w:val="clear" w:color="auto" w:fill="FFFFFF" w:themeFill="background1"/>
          </w:tcPr>
          <w:p w14:paraId="14AC9F3B" w14:textId="77777777" w:rsidR="00C758D9" w:rsidRDefault="00B64C51">
            <w:pPr>
              <w:spacing w:before="0" w:after="0"/>
              <w:rPr>
                <w:rFonts w:ascii="Times New Roman" w:hAnsi="Times New Roman"/>
              </w:rPr>
            </w:pPr>
            <w:r>
              <w:rPr>
                <w:rFonts w:ascii="Times New Roman" w:hAnsi="Times New Roman"/>
              </w:rPr>
              <w:t>Associate Degree in Engineering</w:t>
            </w:r>
          </w:p>
        </w:tc>
        <w:tc>
          <w:tcPr>
            <w:tcW w:w="3795" w:type="dxa"/>
            <w:tcBorders>
              <w:top w:val="single" w:sz="8" w:space="0" w:color="000080"/>
              <w:left w:val="single" w:sz="8" w:space="0" w:color="000080"/>
              <w:bottom w:val="single" w:sz="8" w:space="0" w:color="000080"/>
            </w:tcBorders>
            <w:shd w:val="clear" w:color="auto" w:fill="FFFFFF" w:themeFill="background1"/>
          </w:tcPr>
          <w:p w14:paraId="37EC119B" w14:textId="77777777" w:rsidR="00C758D9" w:rsidRDefault="00B64C51">
            <w:pPr>
              <w:spacing w:before="0" w:after="0"/>
              <w:rPr>
                <w:rFonts w:ascii="Times New Roman" w:hAnsi="Times New Roman"/>
              </w:rPr>
            </w:pPr>
            <w:r>
              <w:rPr>
                <w:rFonts w:ascii="Times New Roman" w:hAnsi="Times New Roman"/>
              </w:rPr>
              <w:t>Howard Community College, Columbia, MD</w:t>
            </w:r>
          </w:p>
        </w:tc>
        <w:tc>
          <w:tcPr>
            <w:tcW w:w="688" w:type="dxa"/>
            <w:tcBorders>
              <w:top w:val="single" w:sz="8" w:space="0" w:color="000080"/>
              <w:left w:val="single" w:sz="8" w:space="0" w:color="000080"/>
              <w:bottom w:val="single" w:sz="8" w:space="0" w:color="000080"/>
            </w:tcBorders>
            <w:shd w:val="clear" w:color="auto" w:fill="FFFFFF" w:themeFill="background1"/>
          </w:tcPr>
          <w:p w14:paraId="296A8724" w14:textId="77777777" w:rsidR="00C758D9" w:rsidRDefault="00B64C51">
            <w:pPr>
              <w:spacing w:before="0" w:after="0"/>
              <w:rPr>
                <w:rFonts w:ascii="Times New Roman" w:hAnsi="Times New Roman"/>
              </w:rPr>
            </w:pPr>
            <w:r>
              <w:rPr>
                <w:rFonts w:ascii="Times New Roman" w:hAnsi="Times New Roman"/>
              </w:rPr>
              <w:t>1988</w:t>
            </w:r>
          </w:p>
        </w:tc>
        <w:tc>
          <w:tcPr>
            <w:tcW w:w="64" w:type="dxa"/>
            <w:gridSpan w:val="2"/>
            <w:tcBorders>
              <w:left w:val="single" w:sz="8" w:space="0" w:color="808080" w:themeColor="background1" w:themeShade="80"/>
            </w:tcBorders>
            <w:shd w:val="clear" w:color="auto" w:fill="FFFFFF" w:themeFill="background1"/>
          </w:tcPr>
          <w:p w14:paraId="0A37501D" w14:textId="77777777" w:rsidR="00C758D9" w:rsidRDefault="00C758D9">
            <w:pPr>
              <w:snapToGrid w:val="0"/>
              <w:spacing w:before="0" w:after="0"/>
              <w:rPr>
                <w:rFonts w:ascii="Times New Roman" w:hAnsi="Times New Roman"/>
              </w:rPr>
            </w:pPr>
          </w:p>
        </w:tc>
      </w:tr>
      <w:tr w:rsidR="00C758D9" w14:paraId="600C45D6" w14:textId="77777777" w:rsidTr="20809A80">
        <w:trPr>
          <w:gridAfter w:val="1"/>
          <w:wAfter w:w="24" w:type="dxa"/>
        </w:trPr>
        <w:tc>
          <w:tcPr>
            <w:tcW w:w="9493" w:type="dxa"/>
            <w:gridSpan w:val="3"/>
            <w:tcBorders>
              <w:top w:val="single" w:sz="8" w:space="0" w:color="000080"/>
              <w:left w:val="single" w:sz="8" w:space="0" w:color="000080"/>
              <w:bottom w:val="single" w:sz="8" w:space="0" w:color="000080"/>
            </w:tcBorders>
            <w:shd w:val="clear" w:color="auto" w:fill="D9D9D9" w:themeFill="background1" w:themeFillShade="D9"/>
          </w:tcPr>
          <w:p w14:paraId="6742AF4F" w14:textId="77777777" w:rsidR="00C758D9" w:rsidRDefault="00B64C51">
            <w:pPr>
              <w:spacing w:before="0" w:after="0"/>
              <w:rPr>
                <w:rFonts w:cs="Arial"/>
                <w:b/>
              </w:rPr>
            </w:pPr>
            <w:bookmarkStart w:id="1" w:name="_Hlk26954761"/>
            <w:bookmarkEnd w:id="1"/>
            <w:r>
              <w:rPr>
                <w:rFonts w:cs="Arial"/>
                <w:b/>
              </w:rPr>
              <w:t>Technical Certifications</w:t>
            </w:r>
          </w:p>
        </w:tc>
        <w:tc>
          <w:tcPr>
            <w:tcW w:w="40" w:type="dxa"/>
            <w:tcBorders>
              <w:left w:val="single" w:sz="8" w:space="0" w:color="808080" w:themeColor="background1" w:themeShade="80"/>
            </w:tcBorders>
            <w:shd w:val="clear" w:color="auto" w:fill="FFFFFF" w:themeFill="background1"/>
          </w:tcPr>
          <w:p w14:paraId="5DAB6C7B" w14:textId="77777777" w:rsidR="00C758D9" w:rsidRDefault="00C758D9">
            <w:pPr>
              <w:snapToGrid w:val="0"/>
              <w:spacing w:before="0" w:after="0"/>
              <w:rPr>
                <w:rFonts w:cs="Arial"/>
                <w:b/>
              </w:rPr>
            </w:pPr>
          </w:p>
        </w:tc>
      </w:tr>
      <w:tr w:rsidR="00C758D9" w14:paraId="4FC96DB1" w14:textId="77777777" w:rsidTr="20809A80">
        <w:trPr>
          <w:trHeight w:val="168"/>
        </w:trPr>
        <w:tc>
          <w:tcPr>
            <w:tcW w:w="5010" w:type="dxa"/>
            <w:tcBorders>
              <w:top w:val="single" w:sz="8" w:space="0" w:color="000080"/>
              <w:left w:val="single" w:sz="8" w:space="0" w:color="000080"/>
              <w:bottom w:val="single" w:sz="8" w:space="0" w:color="000080"/>
            </w:tcBorders>
            <w:shd w:val="clear" w:color="auto" w:fill="FFFFFF" w:themeFill="background1"/>
          </w:tcPr>
          <w:p w14:paraId="5FB1A836" w14:textId="77777777" w:rsidR="00C758D9" w:rsidRDefault="00B64C51">
            <w:pPr>
              <w:spacing w:before="0" w:after="0"/>
              <w:rPr>
                <w:rFonts w:ascii="Times New Roman" w:hAnsi="Times New Roman"/>
              </w:rPr>
            </w:pPr>
            <w:r>
              <w:rPr>
                <w:rFonts w:ascii="Times New Roman" w:hAnsi="Times New Roman"/>
              </w:rPr>
              <w:t>Microsoft Certified Professional (MCP)</w:t>
            </w:r>
          </w:p>
        </w:tc>
        <w:tc>
          <w:tcPr>
            <w:tcW w:w="3795" w:type="dxa"/>
            <w:tcBorders>
              <w:top w:val="single" w:sz="8" w:space="0" w:color="000080"/>
              <w:left w:val="single" w:sz="8" w:space="0" w:color="000080"/>
              <w:bottom w:val="single" w:sz="8" w:space="0" w:color="000080"/>
            </w:tcBorders>
            <w:shd w:val="clear" w:color="auto" w:fill="FFFFFF" w:themeFill="background1"/>
          </w:tcPr>
          <w:p w14:paraId="1FA3D6FF" w14:textId="77777777" w:rsidR="00C758D9" w:rsidRDefault="00B64C51">
            <w:pPr>
              <w:spacing w:before="0" w:after="0"/>
              <w:rPr>
                <w:rFonts w:ascii="Times New Roman" w:hAnsi="Times New Roman"/>
              </w:rPr>
            </w:pPr>
            <w:proofErr w:type="spellStart"/>
            <w:r>
              <w:rPr>
                <w:rFonts w:ascii="Times New Roman" w:hAnsi="Times New Roman"/>
              </w:rPr>
              <w:t>Ameritrain</w:t>
            </w:r>
            <w:proofErr w:type="spellEnd"/>
          </w:p>
        </w:tc>
        <w:tc>
          <w:tcPr>
            <w:tcW w:w="688" w:type="dxa"/>
            <w:tcBorders>
              <w:top w:val="single" w:sz="8" w:space="0" w:color="000080"/>
              <w:left w:val="single" w:sz="8" w:space="0" w:color="000080"/>
              <w:bottom w:val="single" w:sz="8" w:space="0" w:color="000080"/>
            </w:tcBorders>
            <w:shd w:val="clear" w:color="auto" w:fill="FFFFFF" w:themeFill="background1"/>
          </w:tcPr>
          <w:p w14:paraId="448146BC" w14:textId="77777777" w:rsidR="00C758D9" w:rsidRDefault="00B64C51">
            <w:pPr>
              <w:spacing w:before="0" w:after="0"/>
              <w:rPr>
                <w:rFonts w:ascii="Times New Roman" w:hAnsi="Times New Roman"/>
              </w:rPr>
            </w:pPr>
            <w:r>
              <w:rPr>
                <w:rFonts w:ascii="Times New Roman" w:hAnsi="Times New Roman"/>
              </w:rPr>
              <w:t>2001</w:t>
            </w:r>
          </w:p>
        </w:tc>
        <w:tc>
          <w:tcPr>
            <w:tcW w:w="64" w:type="dxa"/>
            <w:gridSpan w:val="2"/>
            <w:tcBorders>
              <w:left w:val="single" w:sz="8" w:space="0" w:color="808080" w:themeColor="background1" w:themeShade="80"/>
            </w:tcBorders>
            <w:shd w:val="clear" w:color="auto" w:fill="FFFFFF" w:themeFill="background1"/>
          </w:tcPr>
          <w:p w14:paraId="02EB378F" w14:textId="77777777" w:rsidR="00C758D9" w:rsidRDefault="00C758D9">
            <w:pPr>
              <w:snapToGrid w:val="0"/>
              <w:spacing w:before="0" w:after="0"/>
              <w:rPr>
                <w:rFonts w:ascii="Times New Roman" w:hAnsi="Times New Roman"/>
              </w:rPr>
            </w:pPr>
          </w:p>
        </w:tc>
      </w:tr>
      <w:tr w:rsidR="00C758D9" w14:paraId="31F7FD53" w14:textId="77777777" w:rsidTr="20809A80">
        <w:trPr>
          <w:trHeight w:val="159"/>
        </w:trPr>
        <w:tc>
          <w:tcPr>
            <w:tcW w:w="5010" w:type="dxa"/>
            <w:tcBorders>
              <w:top w:val="single" w:sz="8" w:space="0" w:color="000080"/>
              <w:left w:val="single" w:sz="8" w:space="0" w:color="000080"/>
              <w:bottom w:val="single" w:sz="8" w:space="0" w:color="000080"/>
            </w:tcBorders>
            <w:shd w:val="clear" w:color="auto" w:fill="FFFFFF" w:themeFill="background1"/>
          </w:tcPr>
          <w:p w14:paraId="2C1443FF" w14:textId="77777777" w:rsidR="00C758D9" w:rsidRDefault="00B64C51">
            <w:pPr>
              <w:spacing w:before="0" w:after="0"/>
              <w:rPr>
                <w:rFonts w:ascii="Times New Roman" w:hAnsi="Times New Roman"/>
              </w:rPr>
            </w:pPr>
            <w:r>
              <w:rPr>
                <w:rFonts w:ascii="Times New Roman" w:hAnsi="Times New Roman"/>
              </w:rPr>
              <w:t>Microsoft Certified Systems Administrator (MCSA)</w:t>
            </w:r>
          </w:p>
        </w:tc>
        <w:tc>
          <w:tcPr>
            <w:tcW w:w="3795" w:type="dxa"/>
            <w:tcBorders>
              <w:top w:val="single" w:sz="8" w:space="0" w:color="000080"/>
              <w:left w:val="single" w:sz="8" w:space="0" w:color="000080"/>
              <w:bottom w:val="single" w:sz="8" w:space="0" w:color="000080"/>
            </w:tcBorders>
            <w:shd w:val="clear" w:color="auto" w:fill="FFFFFF" w:themeFill="background1"/>
          </w:tcPr>
          <w:p w14:paraId="7E7F8EB7" w14:textId="77777777" w:rsidR="00C758D9" w:rsidRDefault="00B64C51">
            <w:pPr>
              <w:spacing w:before="0" w:after="0"/>
              <w:rPr>
                <w:rFonts w:ascii="Times New Roman" w:hAnsi="Times New Roman"/>
              </w:rPr>
            </w:pPr>
            <w:proofErr w:type="spellStart"/>
            <w:r>
              <w:rPr>
                <w:rFonts w:ascii="Times New Roman" w:hAnsi="Times New Roman"/>
              </w:rPr>
              <w:t>Ameritrain</w:t>
            </w:r>
            <w:proofErr w:type="spellEnd"/>
          </w:p>
        </w:tc>
        <w:tc>
          <w:tcPr>
            <w:tcW w:w="688" w:type="dxa"/>
            <w:tcBorders>
              <w:top w:val="single" w:sz="8" w:space="0" w:color="000080"/>
              <w:left w:val="single" w:sz="8" w:space="0" w:color="000080"/>
              <w:bottom w:val="single" w:sz="8" w:space="0" w:color="000080"/>
            </w:tcBorders>
            <w:shd w:val="clear" w:color="auto" w:fill="FFFFFF" w:themeFill="background1"/>
          </w:tcPr>
          <w:p w14:paraId="3C463214" w14:textId="77777777" w:rsidR="00C758D9" w:rsidRDefault="00B64C51">
            <w:pPr>
              <w:spacing w:before="0" w:after="0"/>
              <w:rPr>
                <w:rFonts w:ascii="Times New Roman" w:hAnsi="Times New Roman"/>
              </w:rPr>
            </w:pPr>
            <w:r>
              <w:rPr>
                <w:rFonts w:ascii="Times New Roman" w:hAnsi="Times New Roman"/>
              </w:rPr>
              <w:t>2002</w:t>
            </w:r>
          </w:p>
        </w:tc>
        <w:tc>
          <w:tcPr>
            <w:tcW w:w="64" w:type="dxa"/>
            <w:gridSpan w:val="2"/>
            <w:tcBorders>
              <w:left w:val="single" w:sz="8" w:space="0" w:color="808080" w:themeColor="background1" w:themeShade="80"/>
            </w:tcBorders>
            <w:shd w:val="clear" w:color="auto" w:fill="FFFFFF" w:themeFill="background1"/>
          </w:tcPr>
          <w:p w14:paraId="6A05A809" w14:textId="77777777" w:rsidR="00C758D9" w:rsidRDefault="00C758D9">
            <w:pPr>
              <w:snapToGrid w:val="0"/>
              <w:spacing w:before="0" w:after="0"/>
              <w:rPr>
                <w:rFonts w:ascii="Times New Roman" w:hAnsi="Times New Roman"/>
              </w:rPr>
            </w:pPr>
          </w:p>
        </w:tc>
      </w:tr>
      <w:tr w:rsidR="00C758D9" w14:paraId="18A85F57" w14:textId="77777777" w:rsidTr="20809A80">
        <w:tc>
          <w:tcPr>
            <w:tcW w:w="5010" w:type="dxa"/>
            <w:tcBorders>
              <w:top w:val="single" w:sz="8" w:space="0" w:color="000080"/>
              <w:left w:val="single" w:sz="8" w:space="0" w:color="000080"/>
              <w:bottom w:val="single" w:sz="8" w:space="0" w:color="000080"/>
            </w:tcBorders>
            <w:shd w:val="clear" w:color="auto" w:fill="FFFFFF" w:themeFill="background1"/>
          </w:tcPr>
          <w:p w14:paraId="6187D065" w14:textId="77777777" w:rsidR="00C758D9" w:rsidRDefault="00B64C51">
            <w:pPr>
              <w:spacing w:before="0" w:after="0"/>
              <w:rPr>
                <w:rFonts w:ascii="Times New Roman" w:hAnsi="Times New Roman"/>
              </w:rPr>
            </w:pPr>
            <w:r>
              <w:rPr>
                <w:rFonts w:ascii="Times New Roman" w:hAnsi="Times New Roman"/>
              </w:rPr>
              <w:t>Certified Helpdesk Professional (CHP)</w:t>
            </w:r>
          </w:p>
        </w:tc>
        <w:tc>
          <w:tcPr>
            <w:tcW w:w="3795" w:type="dxa"/>
            <w:tcBorders>
              <w:top w:val="single" w:sz="8" w:space="0" w:color="000080"/>
              <w:left w:val="single" w:sz="8" w:space="0" w:color="000080"/>
              <w:bottom w:val="single" w:sz="8" w:space="0" w:color="000080"/>
            </w:tcBorders>
            <w:shd w:val="clear" w:color="auto" w:fill="FFFFFF" w:themeFill="background1"/>
          </w:tcPr>
          <w:p w14:paraId="50598077" w14:textId="77777777" w:rsidR="00C758D9" w:rsidRDefault="00B64C51">
            <w:pPr>
              <w:spacing w:before="0" w:after="0"/>
              <w:rPr>
                <w:rFonts w:ascii="Times New Roman" w:hAnsi="Times New Roman"/>
              </w:rPr>
            </w:pPr>
            <w:r>
              <w:rPr>
                <w:rFonts w:ascii="Times New Roman" w:hAnsi="Times New Roman"/>
              </w:rPr>
              <w:t>STI Knowledge</w:t>
            </w:r>
          </w:p>
        </w:tc>
        <w:tc>
          <w:tcPr>
            <w:tcW w:w="688" w:type="dxa"/>
            <w:tcBorders>
              <w:top w:val="single" w:sz="8" w:space="0" w:color="000080"/>
              <w:left w:val="single" w:sz="8" w:space="0" w:color="000080"/>
              <w:bottom w:val="single" w:sz="8" w:space="0" w:color="000080"/>
            </w:tcBorders>
            <w:shd w:val="clear" w:color="auto" w:fill="FFFFFF" w:themeFill="background1"/>
          </w:tcPr>
          <w:p w14:paraId="41D26F91" w14:textId="77777777" w:rsidR="00C758D9" w:rsidRDefault="00B64C51">
            <w:pPr>
              <w:spacing w:before="0" w:after="0"/>
              <w:rPr>
                <w:rFonts w:ascii="Times New Roman" w:hAnsi="Times New Roman"/>
              </w:rPr>
            </w:pPr>
            <w:r>
              <w:rPr>
                <w:rFonts w:ascii="Times New Roman" w:hAnsi="Times New Roman"/>
              </w:rPr>
              <w:t>2003</w:t>
            </w:r>
          </w:p>
        </w:tc>
        <w:tc>
          <w:tcPr>
            <w:tcW w:w="64" w:type="dxa"/>
            <w:gridSpan w:val="2"/>
            <w:tcBorders>
              <w:left w:val="single" w:sz="8" w:space="0" w:color="808080" w:themeColor="background1" w:themeShade="80"/>
            </w:tcBorders>
            <w:shd w:val="clear" w:color="auto" w:fill="FFFFFF" w:themeFill="background1"/>
          </w:tcPr>
          <w:p w14:paraId="5A39BBE3" w14:textId="77777777" w:rsidR="00C758D9" w:rsidRDefault="00C758D9">
            <w:pPr>
              <w:snapToGrid w:val="0"/>
              <w:spacing w:before="0" w:after="0"/>
              <w:rPr>
                <w:rFonts w:ascii="Times New Roman" w:hAnsi="Times New Roman"/>
              </w:rPr>
            </w:pPr>
          </w:p>
        </w:tc>
      </w:tr>
      <w:tr w:rsidR="00C758D9" w14:paraId="4EBBD724" w14:textId="77777777" w:rsidTr="20809A80">
        <w:trPr>
          <w:trHeight w:val="114"/>
        </w:trPr>
        <w:tc>
          <w:tcPr>
            <w:tcW w:w="5010" w:type="dxa"/>
            <w:tcBorders>
              <w:top w:val="single" w:sz="8" w:space="0" w:color="000080"/>
              <w:left w:val="single" w:sz="8" w:space="0" w:color="000080"/>
              <w:bottom w:val="single" w:sz="8" w:space="0" w:color="000080"/>
            </w:tcBorders>
            <w:shd w:val="clear" w:color="auto" w:fill="FFFFFF" w:themeFill="background1"/>
          </w:tcPr>
          <w:p w14:paraId="5C8556C9" w14:textId="77777777" w:rsidR="00C758D9" w:rsidRDefault="00B64C51">
            <w:pPr>
              <w:spacing w:before="0" w:after="0"/>
              <w:rPr>
                <w:rFonts w:ascii="Times New Roman" w:hAnsi="Times New Roman"/>
              </w:rPr>
            </w:pPr>
            <w:r>
              <w:rPr>
                <w:rFonts w:ascii="Times New Roman" w:hAnsi="Times New Roman"/>
              </w:rPr>
              <w:t>Certified Green Belt (LEAN/Six Sigma)</w:t>
            </w:r>
          </w:p>
        </w:tc>
        <w:tc>
          <w:tcPr>
            <w:tcW w:w="3795" w:type="dxa"/>
            <w:tcBorders>
              <w:top w:val="single" w:sz="8" w:space="0" w:color="000080"/>
              <w:left w:val="single" w:sz="8" w:space="0" w:color="000080"/>
              <w:bottom w:val="single" w:sz="8" w:space="0" w:color="000080"/>
            </w:tcBorders>
            <w:shd w:val="clear" w:color="auto" w:fill="FFFFFF" w:themeFill="background1"/>
          </w:tcPr>
          <w:p w14:paraId="1E8C4E48" w14:textId="77777777" w:rsidR="00C758D9" w:rsidRDefault="00B64C51">
            <w:pPr>
              <w:spacing w:before="0" w:after="0"/>
              <w:rPr>
                <w:rFonts w:ascii="Times New Roman" w:hAnsi="Times New Roman"/>
              </w:rPr>
            </w:pPr>
            <w:r>
              <w:rPr>
                <w:rFonts w:ascii="Times New Roman" w:hAnsi="Times New Roman"/>
              </w:rPr>
              <w:t>Lockheed Martin</w:t>
            </w:r>
          </w:p>
        </w:tc>
        <w:tc>
          <w:tcPr>
            <w:tcW w:w="688" w:type="dxa"/>
            <w:tcBorders>
              <w:top w:val="single" w:sz="8" w:space="0" w:color="000080"/>
              <w:left w:val="single" w:sz="8" w:space="0" w:color="000080"/>
              <w:bottom w:val="single" w:sz="8" w:space="0" w:color="000080"/>
            </w:tcBorders>
            <w:shd w:val="clear" w:color="auto" w:fill="FFFFFF" w:themeFill="background1"/>
          </w:tcPr>
          <w:p w14:paraId="71BB3591" w14:textId="77777777" w:rsidR="00C758D9" w:rsidRDefault="00B64C51">
            <w:pPr>
              <w:spacing w:before="0" w:after="0"/>
              <w:rPr>
                <w:rFonts w:ascii="Times New Roman" w:hAnsi="Times New Roman"/>
              </w:rPr>
            </w:pPr>
            <w:r>
              <w:rPr>
                <w:rFonts w:ascii="Times New Roman" w:hAnsi="Times New Roman"/>
              </w:rPr>
              <w:t>2009</w:t>
            </w:r>
          </w:p>
        </w:tc>
        <w:tc>
          <w:tcPr>
            <w:tcW w:w="64" w:type="dxa"/>
            <w:gridSpan w:val="2"/>
            <w:tcBorders>
              <w:left w:val="single" w:sz="8" w:space="0" w:color="808080" w:themeColor="background1" w:themeShade="80"/>
            </w:tcBorders>
            <w:shd w:val="clear" w:color="auto" w:fill="FFFFFF" w:themeFill="background1"/>
          </w:tcPr>
          <w:p w14:paraId="41C8F396" w14:textId="77777777" w:rsidR="00C758D9" w:rsidRDefault="00C758D9">
            <w:pPr>
              <w:snapToGrid w:val="0"/>
              <w:spacing w:before="0" w:after="0"/>
              <w:rPr>
                <w:rFonts w:ascii="Times New Roman" w:hAnsi="Times New Roman"/>
              </w:rPr>
            </w:pPr>
          </w:p>
        </w:tc>
      </w:tr>
      <w:tr w:rsidR="00C758D9" w14:paraId="52E77A70" w14:textId="77777777" w:rsidTr="20809A80">
        <w:trPr>
          <w:trHeight w:val="195"/>
        </w:trPr>
        <w:tc>
          <w:tcPr>
            <w:tcW w:w="5010" w:type="dxa"/>
            <w:tcBorders>
              <w:top w:val="single" w:sz="8" w:space="0" w:color="000080"/>
              <w:left w:val="single" w:sz="8" w:space="0" w:color="000080"/>
              <w:bottom w:val="single" w:sz="8" w:space="0" w:color="000080"/>
            </w:tcBorders>
            <w:shd w:val="clear" w:color="auto" w:fill="FFFFFF" w:themeFill="background1"/>
          </w:tcPr>
          <w:p w14:paraId="01636563" w14:textId="77777777" w:rsidR="00C758D9" w:rsidRDefault="00B64C51">
            <w:pPr>
              <w:spacing w:before="0" w:after="0"/>
              <w:rPr>
                <w:rFonts w:ascii="Times New Roman" w:hAnsi="Times New Roman"/>
              </w:rPr>
            </w:pPr>
            <w:r>
              <w:rPr>
                <w:rFonts w:ascii="Times New Roman" w:hAnsi="Times New Roman"/>
              </w:rPr>
              <w:t>Certified Scrum Master (CSM)</w:t>
            </w:r>
          </w:p>
        </w:tc>
        <w:tc>
          <w:tcPr>
            <w:tcW w:w="3795" w:type="dxa"/>
            <w:tcBorders>
              <w:top w:val="single" w:sz="8" w:space="0" w:color="000080"/>
              <w:left w:val="single" w:sz="8" w:space="0" w:color="000080"/>
              <w:bottom w:val="single" w:sz="8" w:space="0" w:color="000080"/>
            </w:tcBorders>
            <w:shd w:val="clear" w:color="auto" w:fill="FFFFFF" w:themeFill="background1"/>
          </w:tcPr>
          <w:p w14:paraId="21F48861" w14:textId="77777777" w:rsidR="00C758D9" w:rsidRDefault="00B64C51">
            <w:pPr>
              <w:spacing w:before="0" w:after="0"/>
              <w:rPr>
                <w:rFonts w:ascii="Times New Roman" w:hAnsi="Times New Roman"/>
              </w:rPr>
            </w:pPr>
            <w:r>
              <w:rPr>
                <w:rFonts w:ascii="Times New Roman" w:hAnsi="Times New Roman"/>
              </w:rPr>
              <w:t>Winnow Management</w:t>
            </w:r>
          </w:p>
        </w:tc>
        <w:tc>
          <w:tcPr>
            <w:tcW w:w="688" w:type="dxa"/>
            <w:tcBorders>
              <w:top w:val="single" w:sz="8" w:space="0" w:color="000080"/>
              <w:left w:val="single" w:sz="8" w:space="0" w:color="000080"/>
              <w:bottom w:val="single" w:sz="8" w:space="0" w:color="000080"/>
            </w:tcBorders>
            <w:shd w:val="clear" w:color="auto" w:fill="FFFFFF" w:themeFill="background1"/>
          </w:tcPr>
          <w:p w14:paraId="749D3916" w14:textId="77777777" w:rsidR="00C758D9" w:rsidRDefault="00B64C51">
            <w:pPr>
              <w:spacing w:before="0" w:after="0"/>
              <w:rPr>
                <w:rFonts w:ascii="Times New Roman" w:hAnsi="Times New Roman"/>
              </w:rPr>
            </w:pPr>
            <w:r>
              <w:rPr>
                <w:rFonts w:ascii="Times New Roman" w:hAnsi="Times New Roman"/>
              </w:rPr>
              <w:t>2014</w:t>
            </w:r>
          </w:p>
        </w:tc>
        <w:tc>
          <w:tcPr>
            <w:tcW w:w="64" w:type="dxa"/>
            <w:gridSpan w:val="2"/>
            <w:tcBorders>
              <w:left w:val="single" w:sz="8" w:space="0" w:color="808080" w:themeColor="background1" w:themeShade="80"/>
            </w:tcBorders>
            <w:shd w:val="clear" w:color="auto" w:fill="FFFFFF" w:themeFill="background1"/>
          </w:tcPr>
          <w:p w14:paraId="72A3D3EC" w14:textId="77777777" w:rsidR="00C758D9" w:rsidRDefault="00C758D9">
            <w:pPr>
              <w:snapToGrid w:val="0"/>
              <w:spacing w:before="0" w:after="0"/>
              <w:rPr>
                <w:rFonts w:ascii="Times New Roman" w:hAnsi="Times New Roman"/>
              </w:rPr>
            </w:pPr>
          </w:p>
        </w:tc>
      </w:tr>
      <w:tr w:rsidR="00C758D9" w14:paraId="552CBE2E" w14:textId="77777777" w:rsidTr="20809A80">
        <w:trPr>
          <w:trHeight w:val="186"/>
        </w:trPr>
        <w:tc>
          <w:tcPr>
            <w:tcW w:w="5010" w:type="dxa"/>
            <w:tcBorders>
              <w:top w:val="single" w:sz="8" w:space="0" w:color="000080"/>
              <w:left w:val="single" w:sz="8" w:space="0" w:color="000080"/>
              <w:bottom w:val="single" w:sz="8" w:space="0" w:color="000080"/>
            </w:tcBorders>
            <w:shd w:val="clear" w:color="auto" w:fill="FFFFFF" w:themeFill="background1"/>
          </w:tcPr>
          <w:p w14:paraId="186A9FFB" w14:textId="77777777" w:rsidR="00C758D9" w:rsidRDefault="00B64C51">
            <w:pPr>
              <w:spacing w:before="0" w:after="0"/>
              <w:rPr>
                <w:rFonts w:ascii="Times New Roman" w:hAnsi="Times New Roman"/>
              </w:rPr>
            </w:pPr>
            <w:r>
              <w:rPr>
                <w:rFonts w:ascii="Times New Roman" w:hAnsi="Times New Roman"/>
              </w:rPr>
              <w:t>Certified ASTQB Certified Tester, Foundation Level (CTFL)</w:t>
            </w:r>
          </w:p>
        </w:tc>
        <w:tc>
          <w:tcPr>
            <w:tcW w:w="3795" w:type="dxa"/>
            <w:tcBorders>
              <w:top w:val="single" w:sz="8" w:space="0" w:color="000080"/>
              <w:left w:val="single" w:sz="8" w:space="0" w:color="000080"/>
              <w:bottom w:val="single" w:sz="8" w:space="0" w:color="000080"/>
            </w:tcBorders>
            <w:shd w:val="clear" w:color="auto" w:fill="FFFFFF" w:themeFill="background1"/>
          </w:tcPr>
          <w:p w14:paraId="1682DC90" w14:textId="195704D0" w:rsidR="00C758D9" w:rsidRDefault="20809A80">
            <w:pPr>
              <w:spacing w:before="0" w:after="0"/>
              <w:rPr>
                <w:rFonts w:ascii="Times New Roman" w:hAnsi="Times New Roman"/>
              </w:rPr>
            </w:pPr>
            <w:r w:rsidRPr="20809A80">
              <w:rPr>
                <w:rFonts w:ascii="Times New Roman" w:hAnsi="Times New Roman"/>
              </w:rPr>
              <w:t>QSSI (internal) formal study program</w:t>
            </w:r>
          </w:p>
        </w:tc>
        <w:tc>
          <w:tcPr>
            <w:tcW w:w="688" w:type="dxa"/>
            <w:tcBorders>
              <w:top w:val="single" w:sz="8" w:space="0" w:color="000080"/>
              <w:left w:val="single" w:sz="8" w:space="0" w:color="000080"/>
              <w:bottom w:val="single" w:sz="8" w:space="0" w:color="000080"/>
            </w:tcBorders>
            <w:shd w:val="clear" w:color="auto" w:fill="FFFFFF" w:themeFill="background1"/>
          </w:tcPr>
          <w:p w14:paraId="022AE731" w14:textId="77777777" w:rsidR="00C758D9" w:rsidRDefault="00B64C51">
            <w:pPr>
              <w:spacing w:before="0" w:after="0"/>
              <w:rPr>
                <w:rFonts w:ascii="Times New Roman" w:hAnsi="Times New Roman"/>
              </w:rPr>
            </w:pPr>
            <w:r>
              <w:rPr>
                <w:rFonts w:ascii="Times New Roman" w:hAnsi="Times New Roman"/>
              </w:rPr>
              <w:t>2015</w:t>
            </w:r>
          </w:p>
        </w:tc>
        <w:tc>
          <w:tcPr>
            <w:tcW w:w="64" w:type="dxa"/>
            <w:gridSpan w:val="2"/>
            <w:tcBorders>
              <w:left w:val="single" w:sz="8" w:space="0" w:color="808080" w:themeColor="background1" w:themeShade="80"/>
            </w:tcBorders>
            <w:shd w:val="clear" w:color="auto" w:fill="FFFFFF" w:themeFill="background1"/>
          </w:tcPr>
          <w:p w14:paraId="0D0B940D" w14:textId="77777777" w:rsidR="00C758D9" w:rsidRDefault="00C758D9">
            <w:pPr>
              <w:snapToGrid w:val="0"/>
              <w:spacing w:before="0" w:after="0"/>
              <w:rPr>
                <w:rFonts w:ascii="Times New Roman" w:hAnsi="Times New Roman"/>
              </w:rPr>
            </w:pPr>
          </w:p>
        </w:tc>
      </w:tr>
      <w:tr w:rsidR="00C758D9" w14:paraId="510D78D1" w14:textId="77777777" w:rsidTr="20809A80">
        <w:tc>
          <w:tcPr>
            <w:tcW w:w="5010" w:type="dxa"/>
            <w:tcBorders>
              <w:top w:val="single" w:sz="8" w:space="0" w:color="000080"/>
              <w:left w:val="single" w:sz="8" w:space="0" w:color="000080"/>
              <w:bottom w:val="single" w:sz="8" w:space="0" w:color="000080"/>
            </w:tcBorders>
            <w:shd w:val="clear" w:color="auto" w:fill="FFFFFF" w:themeFill="background1"/>
          </w:tcPr>
          <w:p w14:paraId="51E86BAE" w14:textId="77777777" w:rsidR="00C758D9" w:rsidRDefault="00B64C51">
            <w:pPr>
              <w:spacing w:before="0" w:after="0"/>
              <w:rPr>
                <w:rFonts w:ascii="Times New Roman" w:hAnsi="Times New Roman"/>
              </w:rPr>
            </w:pPr>
            <w:r>
              <w:rPr>
                <w:rFonts w:ascii="Times New Roman" w:hAnsi="Times New Roman"/>
              </w:rPr>
              <w:t xml:space="preserve">Certified </w:t>
            </w:r>
            <w:proofErr w:type="spellStart"/>
            <w:r>
              <w:rPr>
                <w:rFonts w:ascii="Times New Roman" w:hAnsi="Times New Roman"/>
              </w:rPr>
              <w:t>SAFe</w:t>
            </w:r>
            <w:proofErr w:type="spellEnd"/>
            <w:r>
              <w:rPr>
                <w:rFonts w:ascii="Times New Roman" w:hAnsi="Times New Roman"/>
              </w:rPr>
              <w:t xml:space="preserve"> 4.0 Agilist (CSA)</w:t>
            </w:r>
          </w:p>
        </w:tc>
        <w:tc>
          <w:tcPr>
            <w:tcW w:w="3795" w:type="dxa"/>
            <w:tcBorders>
              <w:top w:val="single" w:sz="8" w:space="0" w:color="000080"/>
              <w:left w:val="single" w:sz="8" w:space="0" w:color="000080"/>
              <w:bottom w:val="single" w:sz="8" w:space="0" w:color="000080"/>
            </w:tcBorders>
            <w:shd w:val="clear" w:color="auto" w:fill="FFFFFF" w:themeFill="background1"/>
          </w:tcPr>
          <w:p w14:paraId="381A736A" w14:textId="77777777" w:rsidR="00C758D9" w:rsidRDefault="00B64C51">
            <w:pPr>
              <w:spacing w:before="0" w:after="0"/>
              <w:rPr>
                <w:rFonts w:ascii="Times New Roman" w:hAnsi="Times New Roman"/>
              </w:rPr>
            </w:pPr>
            <w:r>
              <w:rPr>
                <w:rFonts w:ascii="Times New Roman" w:hAnsi="Times New Roman"/>
              </w:rPr>
              <w:t>Scaled Agile, Inc.</w:t>
            </w:r>
          </w:p>
        </w:tc>
        <w:tc>
          <w:tcPr>
            <w:tcW w:w="688" w:type="dxa"/>
            <w:tcBorders>
              <w:top w:val="single" w:sz="8" w:space="0" w:color="000080"/>
              <w:left w:val="single" w:sz="8" w:space="0" w:color="000080"/>
              <w:bottom w:val="single" w:sz="8" w:space="0" w:color="000080"/>
            </w:tcBorders>
            <w:shd w:val="clear" w:color="auto" w:fill="FFFFFF" w:themeFill="background1"/>
          </w:tcPr>
          <w:p w14:paraId="7CFB5A06" w14:textId="77777777" w:rsidR="00C758D9" w:rsidRDefault="00B64C51">
            <w:pPr>
              <w:spacing w:before="0" w:after="0"/>
              <w:rPr>
                <w:rFonts w:ascii="Times New Roman" w:hAnsi="Times New Roman"/>
              </w:rPr>
            </w:pPr>
            <w:r>
              <w:rPr>
                <w:rFonts w:ascii="Times New Roman" w:hAnsi="Times New Roman"/>
              </w:rPr>
              <w:t>2017</w:t>
            </w:r>
          </w:p>
        </w:tc>
        <w:tc>
          <w:tcPr>
            <w:tcW w:w="64" w:type="dxa"/>
            <w:gridSpan w:val="2"/>
            <w:tcBorders>
              <w:left w:val="single" w:sz="8" w:space="0" w:color="808080" w:themeColor="background1" w:themeShade="80"/>
            </w:tcBorders>
            <w:shd w:val="clear" w:color="auto" w:fill="FFFFFF" w:themeFill="background1"/>
          </w:tcPr>
          <w:p w14:paraId="0E27B00A" w14:textId="77777777" w:rsidR="00C758D9" w:rsidRDefault="00C758D9">
            <w:pPr>
              <w:snapToGrid w:val="0"/>
              <w:spacing w:before="0" w:after="0"/>
              <w:rPr>
                <w:rFonts w:ascii="Times New Roman" w:hAnsi="Times New Roman"/>
              </w:rPr>
            </w:pPr>
          </w:p>
        </w:tc>
      </w:tr>
      <w:tr w:rsidR="00C758D9" w14:paraId="617313B8" w14:textId="77777777" w:rsidTr="20809A80">
        <w:trPr>
          <w:gridAfter w:val="1"/>
          <w:wAfter w:w="24" w:type="dxa"/>
        </w:trPr>
        <w:tc>
          <w:tcPr>
            <w:tcW w:w="9493" w:type="dxa"/>
            <w:gridSpan w:val="3"/>
            <w:tcBorders>
              <w:top w:val="single" w:sz="8" w:space="0" w:color="000080"/>
              <w:left w:val="single" w:sz="8" w:space="0" w:color="000080"/>
              <w:bottom w:val="single" w:sz="8" w:space="0" w:color="000080"/>
            </w:tcBorders>
            <w:shd w:val="clear" w:color="auto" w:fill="D9D9D9" w:themeFill="background1" w:themeFillShade="D9"/>
          </w:tcPr>
          <w:p w14:paraId="4B1451B8" w14:textId="77777777" w:rsidR="00C758D9" w:rsidRDefault="00B64C51">
            <w:pPr>
              <w:spacing w:before="0" w:after="0"/>
              <w:rPr>
                <w:rFonts w:cs="Arial"/>
                <w:b/>
              </w:rPr>
            </w:pPr>
            <w:bookmarkStart w:id="2" w:name="_Hlk26954892"/>
            <w:bookmarkEnd w:id="2"/>
            <w:r>
              <w:rPr>
                <w:rFonts w:cs="Arial"/>
                <w:b/>
              </w:rPr>
              <w:t>Technical Training</w:t>
            </w:r>
          </w:p>
        </w:tc>
        <w:tc>
          <w:tcPr>
            <w:tcW w:w="40" w:type="dxa"/>
            <w:tcBorders>
              <w:left w:val="single" w:sz="8" w:space="0" w:color="808080" w:themeColor="background1" w:themeShade="80"/>
            </w:tcBorders>
            <w:shd w:val="clear" w:color="auto" w:fill="FFFFFF" w:themeFill="background1"/>
          </w:tcPr>
          <w:p w14:paraId="60061E4C" w14:textId="77777777" w:rsidR="00C758D9" w:rsidRDefault="00C758D9">
            <w:pPr>
              <w:snapToGrid w:val="0"/>
              <w:spacing w:before="0" w:after="0"/>
              <w:rPr>
                <w:rFonts w:cs="Arial"/>
                <w:b/>
              </w:rPr>
            </w:pPr>
          </w:p>
        </w:tc>
      </w:tr>
      <w:tr w:rsidR="00C758D9" w14:paraId="252AA95F" w14:textId="77777777" w:rsidTr="20809A80">
        <w:trPr>
          <w:trHeight w:val="48"/>
        </w:trPr>
        <w:tc>
          <w:tcPr>
            <w:tcW w:w="5010" w:type="dxa"/>
            <w:tcBorders>
              <w:top w:val="single" w:sz="8" w:space="0" w:color="000080"/>
              <w:left w:val="single" w:sz="8" w:space="0" w:color="000080"/>
              <w:bottom w:val="single" w:sz="8" w:space="0" w:color="000080"/>
            </w:tcBorders>
            <w:shd w:val="clear" w:color="auto" w:fill="FFFFFF" w:themeFill="background1"/>
          </w:tcPr>
          <w:p w14:paraId="545CF19A" w14:textId="77777777" w:rsidR="00C758D9" w:rsidRDefault="00B64C51">
            <w:pPr>
              <w:spacing w:before="0" w:after="0"/>
              <w:rPr>
                <w:rFonts w:ascii="Times New Roman" w:hAnsi="Times New Roman"/>
              </w:rPr>
            </w:pPr>
            <w:r>
              <w:rPr>
                <w:rFonts w:ascii="Times New Roman" w:hAnsi="Times New Roman"/>
              </w:rPr>
              <w:t>Certified Helpdesk Professional (CHP)</w:t>
            </w:r>
          </w:p>
        </w:tc>
        <w:tc>
          <w:tcPr>
            <w:tcW w:w="3795" w:type="dxa"/>
            <w:tcBorders>
              <w:top w:val="single" w:sz="8" w:space="0" w:color="000080"/>
              <w:left w:val="single" w:sz="8" w:space="0" w:color="000080"/>
              <w:bottom w:val="single" w:sz="8" w:space="0" w:color="000080"/>
            </w:tcBorders>
            <w:shd w:val="clear" w:color="auto" w:fill="FFFFFF" w:themeFill="background1"/>
          </w:tcPr>
          <w:p w14:paraId="43413891" w14:textId="77777777" w:rsidR="00C758D9" w:rsidRDefault="00B64C51">
            <w:pPr>
              <w:spacing w:before="0" w:after="0"/>
              <w:rPr>
                <w:rFonts w:ascii="Times New Roman" w:hAnsi="Times New Roman"/>
              </w:rPr>
            </w:pPr>
            <w:r>
              <w:rPr>
                <w:rFonts w:ascii="Times New Roman" w:hAnsi="Times New Roman"/>
              </w:rPr>
              <w:t>STI Knowledge</w:t>
            </w:r>
          </w:p>
        </w:tc>
        <w:tc>
          <w:tcPr>
            <w:tcW w:w="688" w:type="dxa"/>
            <w:tcBorders>
              <w:top w:val="single" w:sz="8" w:space="0" w:color="000080"/>
              <w:left w:val="single" w:sz="8" w:space="0" w:color="000080"/>
              <w:bottom w:val="single" w:sz="8" w:space="0" w:color="000080"/>
            </w:tcBorders>
            <w:shd w:val="clear" w:color="auto" w:fill="FFFFFF" w:themeFill="background1"/>
          </w:tcPr>
          <w:p w14:paraId="541D4A84" w14:textId="77777777" w:rsidR="00C758D9" w:rsidRDefault="00B64C51">
            <w:pPr>
              <w:spacing w:before="0" w:after="0"/>
              <w:rPr>
                <w:rFonts w:ascii="Times New Roman" w:hAnsi="Times New Roman"/>
              </w:rPr>
            </w:pPr>
            <w:r>
              <w:rPr>
                <w:rFonts w:ascii="Times New Roman" w:hAnsi="Times New Roman"/>
              </w:rPr>
              <w:t>2003</w:t>
            </w:r>
          </w:p>
        </w:tc>
        <w:tc>
          <w:tcPr>
            <w:tcW w:w="64" w:type="dxa"/>
            <w:gridSpan w:val="2"/>
            <w:tcBorders>
              <w:left w:val="single" w:sz="8" w:space="0" w:color="808080" w:themeColor="background1" w:themeShade="80"/>
            </w:tcBorders>
            <w:shd w:val="clear" w:color="auto" w:fill="FFFFFF" w:themeFill="background1"/>
          </w:tcPr>
          <w:p w14:paraId="44EAFD9C" w14:textId="77777777" w:rsidR="00C758D9" w:rsidRDefault="00C758D9">
            <w:pPr>
              <w:snapToGrid w:val="0"/>
              <w:spacing w:before="0" w:after="0"/>
              <w:rPr>
                <w:rFonts w:ascii="Times New Roman" w:hAnsi="Times New Roman"/>
              </w:rPr>
            </w:pPr>
          </w:p>
        </w:tc>
      </w:tr>
      <w:tr w:rsidR="00C758D9" w14:paraId="6B538FCD" w14:textId="77777777" w:rsidTr="20809A80">
        <w:tc>
          <w:tcPr>
            <w:tcW w:w="5010" w:type="dxa"/>
            <w:tcBorders>
              <w:top w:val="single" w:sz="8" w:space="0" w:color="000080"/>
              <w:left w:val="single" w:sz="8" w:space="0" w:color="000080"/>
              <w:bottom w:val="single" w:sz="8" w:space="0" w:color="000080"/>
            </w:tcBorders>
            <w:shd w:val="clear" w:color="auto" w:fill="FFFFFF" w:themeFill="background1"/>
          </w:tcPr>
          <w:p w14:paraId="7BF8C4C8" w14:textId="77777777" w:rsidR="00C758D9" w:rsidRDefault="00B64C51">
            <w:pPr>
              <w:spacing w:before="0" w:after="0"/>
              <w:rPr>
                <w:rFonts w:ascii="Times New Roman" w:hAnsi="Times New Roman"/>
              </w:rPr>
            </w:pPr>
            <w:r>
              <w:rPr>
                <w:rFonts w:ascii="Times New Roman" w:hAnsi="Times New Roman"/>
              </w:rPr>
              <w:t xml:space="preserve">HP </w:t>
            </w:r>
            <w:proofErr w:type="spellStart"/>
            <w:r>
              <w:rPr>
                <w:rFonts w:ascii="Times New Roman" w:hAnsi="Times New Roman"/>
              </w:rPr>
              <w:t>QuickTest</w:t>
            </w:r>
            <w:proofErr w:type="spellEnd"/>
            <w:r>
              <w:rPr>
                <w:rFonts w:ascii="Times New Roman" w:hAnsi="Times New Roman"/>
              </w:rPr>
              <w:t xml:space="preserve"> Professional</w:t>
            </w:r>
          </w:p>
        </w:tc>
        <w:tc>
          <w:tcPr>
            <w:tcW w:w="3795" w:type="dxa"/>
            <w:tcBorders>
              <w:top w:val="single" w:sz="8" w:space="0" w:color="000080"/>
              <w:left w:val="single" w:sz="8" w:space="0" w:color="000080"/>
              <w:bottom w:val="single" w:sz="8" w:space="0" w:color="000080"/>
            </w:tcBorders>
            <w:shd w:val="clear" w:color="auto" w:fill="FFFFFF" w:themeFill="background1"/>
          </w:tcPr>
          <w:p w14:paraId="2C881BA9" w14:textId="77777777" w:rsidR="00C758D9" w:rsidRDefault="00B64C51">
            <w:pPr>
              <w:spacing w:before="0" w:after="0"/>
              <w:rPr>
                <w:rFonts w:ascii="Times New Roman" w:hAnsi="Times New Roman"/>
              </w:rPr>
            </w:pPr>
            <w:r>
              <w:rPr>
                <w:rFonts w:ascii="Times New Roman" w:hAnsi="Times New Roman"/>
              </w:rPr>
              <w:t>ALP International</w:t>
            </w:r>
          </w:p>
        </w:tc>
        <w:tc>
          <w:tcPr>
            <w:tcW w:w="688" w:type="dxa"/>
            <w:tcBorders>
              <w:top w:val="single" w:sz="8" w:space="0" w:color="000080"/>
              <w:left w:val="single" w:sz="8" w:space="0" w:color="000080"/>
              <w:bottom w:val="single" w:sz="8" w:space="0" w:color="000080"/>
            </w:tcBorders>
            <w:shd w:val="clear" w:color="auto" w:fill="FFFFFF" w:themeFill="background1"/>
          </w:tcPr>
          <w:p w14:paraId="53E8E83C" w14:textId="77777777" w:rsidR="00C758D9" w:rsidRDefault="00B64C51">
            <w:pPr>
              <w:spacing w:before="0" w:after="0"/>
              <w:rPr>
                <w:rFonts w:ascii="Times New Roman" w:hAnsi="Times New Roman"/>
              </w:rPr>
            </w:pPr>
            <w:r>
              <w:rPr>
                <w:rFonts w:ascii="Times New Roman" w:hAnsi="Times New Roman"/>
              </w:rPr>
              <w:t>2009</w:t>
            </w:r>
          </w:p>
        </w:tc>
        <w:tc>
          <w:tcPr>
            <w:tcW w:w="64" w:type="dxa"/>
            <w:gridSpan w:val="2"/>
            <w:tcBorders>
              <w:left w:val="single" w:sz="8" w:space="0" w:color="808080" w:themeColor="background1" w:themeShade="80"/>
            </w:tcBorders>
            <w:shd w:val="clear" w:color="auto" w:fill="FFFFFF" w:themeFill="background1"/>
          </w:tcPr>
          <w:p w14:paraId="4B94D5A5" w14:textId="77777777" w:rsidR="00C758D9" w:rsidRDefault="00C758D9">
            <w:pPr>
              <w:snapToGrid w:val="0"/>
              <w:spacing w:before="0" w:after="0"/>
              <w:rPr>
                <w:rFonts w:ascii="Times New Roman" w:hAnsi="Times New Roman"/>
              </w:rPr>
            </w:pPr>
          </w:p>
        </w:tc>
      </w:tr>
      <w:tr w:rsidR="00C758D9" w14:paraId="0EA82440" w14:textId="77777777" w:rsidTr="20809A80">
        <w:tc>
          <w:tcPr>
            <w:tcW w:w="5010" w:type="dxa"/>
            <w:tcBorders>
              <w:top w:val="single" w:sz="8" w:space="0" w:color="000080"/>
              <w:left w:val="single" w:sz="8" w:space="0" w:color="000080"/>
              <w:bottom w:val="single" w:sz="8" w:space="0" w:color="000080"/>
            </w:tcBorders>
            <w:shd w:val="clear" w:color="auto" w:fill="FFFFFF" w:themeFill="background1"/>
          </w:tcPr>
          <w:p w14:paraId="52C83AB6" w14:textId="77777777" w:rsidR="00C758D9" w:rsidRDefault="00B64C51">
            <w:pPr>
              <w:spacing w:before="0" w:after="0"/>
              <w:rPr>
                <w:rFonts w:ascii="Times New Roman" w:hAnsi="Times New Roman"/>
              </w:rPr>
            </w:pPr>
            <w:r>
              <w:rPr>
                <w:rFonts w:ascii="Times New Roman" w:hAnsi="Times New Roman"/>
              </w:rPr>
              <w:t>HP Quality Center</w:t>
            </w:r>
          </w:p>
        </w:tc>
        <w:tc>
          <w:tcPr>
            <w:tcW w:w="3795" w:type="dxa"/>
            <w:tcBorders>
              <w:top w:val="single" w:sz="8" w:space="0" w:color="000080"/>
              <w:left w:val="single" w:sz="8" w:space="0" w:color="000080"/>
              <w:bottom w:val="single" w:sz="8" w:space="0" w:color="000080"/>
            </w:tcBorders>
            <w:shd w:val="clear" w:color="auto" w:fill="FFFFFF" w:themeFill="background1"/>
          </w:tcPr>
          <w:p w14:paraId="4075C3F2" w14:textId="77777777" w:rsidR="00C758D9" w:rsidRDefault="00B64C51">
            <w:pPr>
              <w:spacing w:before="0" w:after="0"/>
              <w:rPr>
                <w:rFonts w:ascii="Times New Roman" w:hAnsi="Times New Roman"/>
              </w:rPr>
            </w:pPr>
            <w:r>
              <w:rPr>
                <w:rFonts w:ascii="Times New Roman" w:hAnsi="Times New Roman"/>
              </w:rPr>
              <w:t>ALP International</w:t>
            </w:r>
          </w:p>
        </w:tc>
        <w:tc>
          <w:tcPr>
            <w:tcW w:w="688" w:type="dxa"/>
            <w:tcBorders>
              <w:top w:val="single" w:sz="8" w:space="0" w:color="000080"/>
              <w:left w:val="single" w:sz="8" w:space="0" w:color="000080"/>
              <w:bottom w:val="single" w:sz="8" w:space="0" w:color="000080"/>
            </w:tcBorders>
            <w:shd w:val="clear" w:color="auto" w:fill="FFFFFF" w:themeFill="background1"/>
          </w:tcPr>
          <w:p w14:paraId="3B78EC4A" w14:textId="77777777" w:rsidR="00C758D9" w:rsidRDefault="00B64C51">
            <w:pPr>
              <w:spacing w:before="0" w:after="0"/>
              <w:rPr>
                <w:rFonts w:ascii="Times New Roman" w:hAnsi="Times New Roman"/>
              </w:rPr>
            </w:pPr>
            <w:r>
              <w:rPr>
                <w:rFonts w:ascii="Times New Roman" w:hAnsi="Times New Roman"/>
              </w:rPr>
              <w:t>2010</w:t>
            </w:r>
          </w:p>
        </w:tc>
        <w:tc>
          <w:tcPr>
            <w:tcW w:w="64" w:type="dxa"/>
            <w:gridSpan w:val="2"/>
            <w:tcBorders>
              <w:left w:val="single" w:sz="8" w:space="0" w:color="808080" w:themeColor="background1" w:themeShade="80"/>
            </w:tcBorders>
            <w:shd w:val="clear" w:color="auto" w:fill="FFFFFF" w:themeFill="background1"/>
          </w:tcPr>
          <w:p w14:paraId="3DEEC669" w14:textId="77777777" w:rsidR="00C758D9" w:rsidRDefault="00C758D9">
            <w:pPr>
              <w:snapToGrid w:val="0"/>
              <w:spacing w:before="0" w:after="0"/>
              <w:rPr>
                <w:rFonts w:ascii="Times New Roman" w:hAnsi="Times New Roman"/>
              </w:rPr>
            </w:pPr>
          </w:p>
        </w:tc>
      </w:tr>
      <w:tr w:rsidR="00C758D9" w14:paraId="2679EDDE" w14:textId="77777777" w:rsidTr="20809A80">
        <w:tc>
          <w:tcPr>
            <w:tcW w:w="5010" w:type="dxa"/>
            <w:tcBorders>
              <w:top w:val="single" w:sz="8" w:space="0" w:color="000080"/>
              <w:left w:val="single" w:sz="8" w:space="0" w:color="000080"/>
              <w:bottom w:val="single" w:sz="8" w:space="0" w:color="000080"/>
            </w:tcBorders>
            <w:shd w:val="clear" w:color="auto" w:fill="FFFFFF" w:themeFill="background1"/>
          </w:tcPr>
          <w:p w14:paraId="0D86C9E8" w14:textId="77777777" w:rsidR="00C758D9" w:rsidRDefault="00B64C51">
            <w:pPr>
              <w:spacing w:before="0" w:after="0"/>
              <w:rPr>
                <w:rFonts w:ascii="Times New Roman" w:hAnsi="Times New Roman"/>
              </w:rPr>
            </w:pPr>
            <w:r>
              <w:rPr>
                <w:rFonts w:ascii="Times New Roman" w:hAnsi="Times New Roman"/>
              </w:rPr>
              <w:t>HP LoadRunner</w:t>
            </w:r>
          </w:p>
        </w:tc>
        <w:tc>
          <w:tcPr>
            <w:tcW w:w="3795" w:type="dxa"/>
            <w:tcBorders>
              <w:top w:val="single" w:sz="8" w:space="0" w:color="000080"/>
              <w:left w:val="single" w:sz="8" w:space="0" w:color="000080"/>
              <w:bottom w:val="single" w:sz="8" w:space="0" w:color="000080"/>
            </w:tcBorders>
            <w:shd w:val="clear" w:color="auto" w:fill="FFFFFF" w:themeFill="background1"/>
          </w:tcPr>
          <w:p w14:paraId="6451FB2B" w14:textId="77777777" w:rsidR="00C758D9" w:rsidRDefault="00B64C51">
            <w:pPr>
              <w:spacing w:before="0" w:after="0"/>
              <w:rPr>
                <w:rFonts w:ascii="Times New Roman" w:hAnsi="Times New Roman"/>
              </w:rPr>
            </w:pPr>
            <w:r>
              <w:rPr>
                <w:rFonts w:ascii="Times New Roman" w:hAnsi="Times New Roman"/>
              </w:rPr>
              <w:t>TCT Computing</w:t>
            </w:r>
          </w:p>
        </w:tc>
        <w:tc>
          <w:tcPr>
            <w:tcW w:w="688" w:type="dxa"/>
            <w:tcBorders>
              <w:top w:val="single" w:sz="8" w:space="0" w:color="000080"/>
              <w:left w:val="single" w:sz="8" w:space="0" w:color="000080"/>
              <w:bottom w:val="single" w:sz="8" w:space="0" w:color="000080"/>
            </w:tcBorders>
            <w:shd w:val="clear" w:color="auto" w:fill="FFFFFF" w:themeFill="background1"/>
          </w:tcPr>
          <w:p w14:paraId="1722D7B3" w14:textId="77777777" w:rsidR="00C758D9" w:rsidRDefault="00B64C51">
            <w:pPr>
              <w:spacing w:before="0" w:after="0"/>
              <w:rPr>
                <w:rFonts w:ascii="Times New Roman" w:hAnsi="Times New Roman"/>
              </w:rPr>
            </w:pPr>
            <w:r>
              <w:rPr>
                <w:rFonts w:ascii="Times New Roman" w:hAnsi="Times New Roman"/>
              </w:rPr>
              <w:t>2010</w:t>
            </w:r>
          </w:p>
        </w:tc>
        <w:tc>
          <w:tcPr>
            <w:tcW w:w="64" w:type="dxa"/>
            <w:gridSpan w:val="2"/>
            <w:tcBorders>
              <w:left w:val="single" w:sz="8" w:space="0" w:color="808080" w:themeColor="background1" w:themeShade="80"/>
            </w:tcBorders>
            <w:shd w:val="clear" w:color="auto" w:fill="FFFFFF" w:themeFill="background1"/>
          </w:tcPr>
          <w:p w14:paraId="3656B9AB" w14:textId="77777777" w:rsidR="00C758D9" w:rsidRDefault="00C758D9">
            <w:pPr>
              <w:snapToGrid w:val="0"/>
              <w:spacing w:before="0" w:after="0"/>
              <w:rPr>
                <w:rFonts w:ascii="Times New Roman" w:hAnsi="Times New Roman"/>
              </w:rPr>
            </w:pPr>
          </w:p>
        </w:tc>
      </w:tr>
      <w:tr w:rsidR="00C758D9" w14:paraId="0578F7A4" w14:textId="77777777" w:rsidTr="20809A80">
        <w:tc>
          <w:tcPr>
            <w:tcW w:w="5010" w:type="dxa"/>
            <w:tcBorders>
              <w:top w:val="single" w:sz="8" w:space="0" w:color="000080"/>
              <w:left w:val="single" w:sz="8" w:space="0" w:color="000080"/>
              <w:bottom w:val="single" w:sz="8" w:space="0" w:color="000080"/>
            </w:tcBorders>
            <w:shd w:val="clear" w:color="auto" w:fill="FFFFFF" w:themeFill="background1"/>
          </w:tcPr>
          <w:p w14:paraId="40B2F946" w14:textId="77777777" w:rsidR="00C758D9" w:rsidRDefault="00B64C51">
            <w:pPr>
              <w:spacing w:before="0" w:after="0"/>
              <w:rPr>
                <w:rFonts w:ascii="Times New Roman" w:hAnsi="Times New Roman"/>
              </w:rPr>
            </w:pPr>
            <w:r>
              <w:rPr>
                <w:rFonts w:ascii="Times New Roman" w:hAnsi="Times New Roman"/>
              </w:rPr>
              <w:t>Project Management for Software Development</w:t>
            </w:r>
          </w:p>
        </w:tc>
        <w:tc>
          <w:tcPr>
            <w:tcW w:w="3795" w:type="dxa"/>
            <w:tcBorders>
              <w:top w:val="single" w:sz="8" w:space="0" w:color="000080"/>
              <w:left w:val="single" w:sz="8" w:space="0" w:color="000080"/>
              <w:bottom w:val="single" w:sz="8" w:space="0" w:color="000080"/>
            </w:tcBorders>
            <w:shd w:val="clear" w:color="auto" w:fill="FFFFFF" w:themeFill="background1"/>
          </w:tcPr>
          <w:p w14:paraId="5D5EB102" w14:textId="77777777" w:rsidR="00C758D9" w:rsidRDefault="00B64C51">
            <w:pPr>
              <w:spacing w:before="0" w:after="0"/>
              <w:rPr>
                <w:rFonts w:ascii="Times New Roman" w:hAnsi="Times New Roman"/>
              </w:rPr>
            </w:pPr>
            <w:proofErr w:type="spellStart"/>
            <w:r>
              <w:rPr>
                <w:rFonts w:ascii="Times New Roman" w:hAnsi="Times New Roman"/>
              </w:rPr>
              <w:t>LearningTree</w:t>
            </w:r>
            <w:proofErr w:type="spellEnd"/>
            <w:r>
              <w:rPr>
                <w:rFonts w:ascii="Times New Roman" w:hAnsi="Times New Roman"/>
              </w:rPr>
              <w:t xml:space="preserve"> International</w:t>
            </w:r>
          </w:p>
        </w:tc>
        <w:tc>
          <w:tcPr>
            <w:tcW w:w="688" w:type="dxa"/>
            <w:tcBorders>
              <w:top w:val="single" w:sz="8" w:space="0" w:color="000080"/>
              <w:left w:val="single" w:sz="8" w:space="0" w:color="000080"/>
              <w:bottom w:val="single" w:sz="8" w:space="0" w:color="000080"/>
            </w:tcBorders>
            <w:shd w:val="clear" w:color="auto" w:fill="FFFFFF" w:themeFill="background1"/>
          </w:tcPr>
          <w:p w14:paraId="30658528" w14:textId="77777777" w:rsidR="00C758D9" w:rsidRDefault="00B64C51">
            <w:pPr>
              <w:spacing w:before="0" w:after="0"/>
              <w:rPr>
                <w:rFonts w:ascii="Times New Roman" w:hAnsi="Times New Roman"/>
              </w:rPr>
            </w:pPr>
            <w:r>
              <w:rPr>
                <w:rFonts w:ascii="Times New Roman" w:hAnsi="Times New Roman"/>
              </w:rPr>
              <w:t>2011</w:t>
            </w:r>
          </w:p>
        </w:tc>
        <w:tc>
          <w:tcPr>
            <w:tcW w:w="64" w:type="dxa"/>
            <w:gridSpan w:val="2"/>
            <w:tcBorders>
              <w:left w:val="single" w:sz="8" w:space="0" w:color="808080" w:themeColor="background1" w:themeShade="80"/>
            </w:tcBorders>
            <w:shd w:val="clear" w:color="auto" w:fill="FFFFFF" w:themeFill="background1"/>
          </w:tcPr>
          <w:p w14:paraId="45FB0818" w14:textId="77777777" w:rsidR="00C758D9" w:rsidRDefault="00C758D9">
            <w:pPr>
              <w:snapToGrid w:val="0"/>
              <w:spacing w:before="0" w:after="0"/>
              <w:rPr>
                <w:rFonts w:ascii="Times New Roman" w:hAnsi="Times New Roman"/>
              </w:rPr>
            </w:pPr>
          </w:p>
        </w:tc>
      </w:tr>
      <w:tr w:rsidR="00C758D9" w14:paraId="753266D8" w14:textId="77777777" w:rsidTr="20809A80">
        <w:trPr>
          <w:trHeight w:val="240"/>
        </w:trPr>
        <w:tc>
          <w:tcPr>
            <w:tcW w:w="5010" w:type="dxa"/>
            <w:tcBorders>
              <w:top w:val="single" w:sz="8" w:space="0" w:color="000080"/>
              <w:left w:val="single" w:sz="8" w:space="0" w:color="000080"/>
              <w:bottom w:val="single" w:sz="8" w:space="0" w:color="000080"/>
            </w:tcBorders>
            <w:shd w:val="clear" w:color="auto" w:fill="FFFFFF" w:themeFill="background1"/>
          </w:tcPr>
          <w:p w14:paraId="1ABB99F9" w14:textId="77777777" w:rsidR="00C758D9" w:rsidRDefault="00B64C51">
            <w:pPr>
              <w:spacing w:before="0" w:after="0"/>
              <w:rPr>
                <w:rFonts w:ascii="Times New Roman" w:hAnsi="Times New Roman"/>
              </w:rPr>
            </w:pPr>
            <w:proofErr w:type="spellStart"/>
            <w:r>
              <w:rPr>
                <w:rFonts w:ascii="Times New Roman" w:hAnsi="Times New Roman"/>
              </w:rPr>
              <w:t>Websphere</w:t>
            </w:r>
            <w:proofErr w:type="spellEnd"/>
            <w:r>
              <w:rPr>
                <w:rFonts w:ascii="Times New Roman" w:hAnsi="Times New Roman"/>
              </w:rPr>
              <w:t xml:space="preserve"> Administration</w:t>
            </w:r>
          </w:p>
        </w:tc>
        <w:tc>
          <w:tcPr>
            <w:tcW w:w="3795" w:type="dxa"/>
            <w:tcBorders>
              <w:top w:val="single" w:sz="8" w:space="0" w:color="000080"/>
              <w:left w:val="single" w:sz="8" w:space="0" w:color="000080"/>
              <w:bottom w:val="single" w:sz="8" w:space="0" w:color="000080"/>
            </w:tcBorders>
            <w:shd w:val="clear" w:color="auto" w:fill="FFFFFF" w:themeFill="background1"/>
          </w:tcPr>
          <w:p w14:paraId="7D8DEA95" w14:textId="77777777" w:rsidR="00C758D9" w:rsidRDefault="00B64C51">
            <w:pPr>
              <w:spacing w:before="0" w:after="0"/>
              <w:rPr>
                <w:rFonts w:ascii="Times New Roman" w:hAnsi="Times New Roman"/>
              </w:rPr>
            </w:pPr>
            <w:r>
              <w:rPr>
                <w:rFonts w:ascii="Times New Roman" w:hAnsi="Times New Roman"/>
              </w:rPr>
              <w:t>Oracle</w:t>
            </w:r>
          </w:p>
        </w:tc>
        <w:tc>
          <w:tcPr>
            <w:tcW w:w="688" w:type="dxa"/>
            <w:tcBorders>
              <w:top w:val="single" w:sz="8" w:space="0" w:color="000080"/>
              <w:left w:val="single" w:sz="8" w:space="0" w:color="000080"/>
              <w:bottom w:val="single" w:sz="8" w:space="0" w:color="000080"/>
            </w:tcBorders>
            <w:shd w:val="clear" w:color="auto" w:fill="FFFFFF" w:themeFill="background1"/>
          </w:tcPr>
          <w:p w14:paraId="152B2AFC" w14:textId="77777777" w:rsidR="00C758D9" w:rsidRDefault="00B64C51">
            <w:pPr>
              <w:spacing w:before="0" w:after="0"/>
              <w:rPr>
                <w:rFonts w:ascii="Times New Roman" w:hAnsi="Times New Roman"/>
              </w:rPr>
            </w:pPr>
            <w:r>
              <w:rPr>
                <w:rFonts w:ascii="Times New Roman" w:hAnsi="Times New Roman"/>
              </w:rPr>
              <w:t>2012</w:t>
            </w:r>
          </w:p>
        </w:tc>
        <w:tc>
          <w:tcPr>
            <w:tcW w:w="64" w:type="dxa"/>
            <w:gridSpan w:val="2"/>
            <w:tcBorders>
              <w:left w:val="single" w:sz="8" w:space="0" w:color="808080" w:themeColor="background1" w:themeShade="80"/>
            </w:tcBorders>
            <w:shd w:val="clear" w:color="auto" w:fill="FFFFFF" w:themeFill="background1"/>
          </w:tcPr>
          <w:p w14:paraId="049F31CB" w14:textId="77777777" w:rsidR="00C758D9" w:rsidRDefault="00C758D9">
            <w:pPr>
              <w:snapToGrid w:val="0"/>
              <w:spacing w:before="0" w:after="0"/>
              <w:rPr>
                <w:rFonts w:ascii="Times New Roman" w:hAnsi="Times New Roman"/>
              </w:rPr>
            </w:pPr>
          </w:p>
        </w:tc>
      </w:tr>
      <w:tr w:rsidR="00C758D9" w14:paraId="4E50D950" w14:textId="77777777" w:rsidTr="20809A80">
        <w:trPr>
          <w:gridAfter w:val="1"/>
          <w:wAfter w:w="24" w:type="dxa"/>
        </w:trPr>
        <w:tc>
          <w:tcPr>
            <w:tcW w:w="9493" w:type="dxa"/>
            <w:gridSpan w:val="3"/>
            <w:tcBorders>
              <w:top w:val="single" w:sz="8" w:space="0" w:color="000080"/>
              <w:left w:val="single" w:sz="8" w:space="0" w:color="000080"/>
              <w:bottom w:val="single" w:sz="8" w:space="0" w:color="000080"/>
            </w:tcBorders>
            <w:shd w:val="clear" w:color="auto" w:fill="D9D9D9" w:themeFill="background1" w:themeFillShade="D9"/>
          </w:tcPr>
          <w:p w14:paraId="319837CF" w14:textId="77777777" w:rsidR="00C758D9" w:rsidRDefault="00B64C51">
            <w:pPr>
              <w:spacing w:before="0" w:after="0"/>
              <w:rPr>
                <w:rFonts w:cs="Arial"/>
                <w:b/>
              </w:rPr>
            </w:pPr>
            <w:r>
              <w:rPr>
                <w:rFonts w:cs="Arial"/>
                <w:b/>
              </w:rPr>
              <w:t>Technical Capabilities</w:t>
            </w:r>
          </w:p>
        </w:tc>
        <w:tc>
          <w:tcPr>
            <w:tcW w:w="40" w:type="dxa"/>
            <w:tcBorders>
              <w:left w:val="single" w:sz="8" w:space="0" w:color="808080" w:themeColor="background1" w:themeShade="80"/>
            </w:tcBorders>
            <w:shd w:val="clear" w:color="auto" w:fill="FFFFFF" w:themeFill="background1"/>
          </w:tcPr>
          <w:p w14:paraId="53128261" w14:textId="77777777" w:rsidR="00C758D9" w:rsidRDefault="00C758D9">
            <w:pPr>
              <w:snapToGrid w:val="0"/>
              <w:spacing w:before="0" w:after="0"/>
              <w:rPr>
                <w:rFonts w:cs="Arial"/>
                <w:b/>
              </w:rPr>
            </w:pPr>
          </w:p>
        </w:tc>
      </w:tr>
      <w:tr w:rsidR="00C758D9" w14:paraId="3AAF001B" w14:textId="77777777" w:rsidTr="20809A80">
        <w:trPr>
          <w:gridAfter w:val="1"/>
          <w:wAfter w:w="24" w:type="dxa"/>
        </w:trPr>
        <w:tc>
          <w:tcPr>
            <w:tcW w:w="9493" w:type="dxa"/>
            <w:gridSpan w:val="3"/>
            <w:tcBorders>
              <w:top w:val="single" w:sz="8" w:space="0" w:color="000080"/>
              <w:left w:val="single" w:sz="8" w:space="0" w:color="000080"/>
              <w:bottom w:val="single" w:sz="8" w:space="0" w:color="000080"/>
            </w:tcBorders>
            <w:shd w:val="clear" w:color="auto" w:fill="FFFFCC"/>
          </w:tcPr>
          <w:p w14:paraId="405AF18B" w14:textId="77777777" w:rsidR="00C758D9" w:rsidRDefault="00B64C51">
            <w:pPr>
              <w:spacing w:before="0" w:after="0"/>
              <w:ind w:right="90"/>
            </w:pPr>
            <w:r>
              <w:rPr>
                <w:rFonts w:cs="Arial"/>
                <w:b/>
                <w:bCs/>
              </w:rPr>
              <w:t>Areas of Expertise</w:t>
            </w:r>
          </w:p>
        </w:tc>
        <w:tc>
          <w:tcPr>
            <w:tcW w:w="40" w:type="dxa"/>
            <w:tcBorders>
              <w:left w:val="single" w:sz="8" w:space="0" w:color="808080" w:themeColor="background1" w:themeShade="80"/>
            </w:tcBorders>
            <w:shd w:val="clear" w:color="auto" w:fill="FFFFFF" w:themeFill="background1"/>
          </w:tcPr>
          <w:p w14:paraId="62486C05" w14:textId="77777777" w:rsidR="00C758D9" w:rsidRDefault="00C758D9">
            <w:pPr>
              <w:snapToGrid w:val="0"/>
              <w:spacing w:before="0" w:after="0"/>
            </w:pPr>
          </w:p>
        </w:tc>
      </w:tr>
      <w:tr w:rsidR="00C758D9" w14:paraId="7B4EA228" w14:textId="77777777" w:rsidTr="20809A80">
        <w:trPr>
          <w:gridAfter w:val="1"/>
          <w:wAfter w:w="24" w:type="dxa"/>
        </w:trPr>
        <w:tc>
          <w:tcPr>
            <w:tcW w:w="9493" w:type="dxa"/>
            <w:gridSpan w:val="3"/>
            <w:tcBorders>
              <w:top w:val="single" w:sz="8" w:space="0" w:color="000080"/>
              <w:left w:val="single" w:sz="8" w:space="0" w:color="000080"/>
              <w:bottom w:val="single" w:sz="8" w:space="0" w:color="000080"/>
            </w:tcBorders>
            <w:shd w:val="clear" w:color="auto" w:fill="FFFFFF" w:themeFill="background1"/>
          </w:tcPr>
          <w:p w14:paraId="367C1B08" w14:textId="5DF58825" w:rsidR="00C758D9" w:rsidRDefault="00696FF5">
            <w:pPr>
              <w:pStyle w:val="Res-Tables"/>
              <w:spacing w:before="60" w:after="60"/>
              <w:ind w:right="90"/>
              <w:jc w:val="both"/>
            </w:pPr>
            <w:r>
              <w:rPr>
                <w:rFonts w:ascii="Times New Roman" w:hAnsi="Times New Roman"/>
              </w:rPr>
              <w:t xml:space="preserve">Requirement </w:t>
            </w:r>
            <w:r w:rsidR="007765C3">
              <w:rPr>
                <w:rFonts w:ascii="Times New Roman" w:hAnsi="Times New Roman"/>
              </w:rPr>
              <w:t xml:space="preserve">writing and </w:t>
            </w:r>
            <w:r>
              <w:rPr>
                <w:rFonts w:ascii="Times New Roman" w:hAnsi="Times New Roman"/>
              </w:rPr>
              <w:t>analysis</w:t>
            </w:r>
            <w:r w:rsidR="00452B3A">
              <w:rPr>
                <w:rFonts w:ascii="Times New Roman" w:hAnsi="Times New Roman"/>
              </w:rPr>
              <w:t>, process improvement</w:t>
            </w:r>
            <w:r w:rsidR="00E83965" w:rsidRPr="20809A80">
              <w:rPr>
                <w:rFonts w:ascii="Times New Roman" w:hAnsi="Times New Roman"/>
              </w:rPr>
              <w:t>, team leadership, project coordination</w:t>
            </w:r>
            <w:r w:rsidR="00281639">
              <w:rPr>
                <w:rFonts w:ascii="Times New Roman" w:hAnsi="Times New Roman"/>
              </w:rPr>
              <w:t xml:space="preserve"> and monitoring</w:t>
            </w:r>
            <w:r w:rsidR="00E83965">
              <w:rPr>
                <w:rFonts w:ascii="Times New Roman" w:hAnsi="Times New Roman"/>
              </w:rPr>
              <w:t>, Agile processes</w:t>
            </w:r>
            <w:r w:rsidR="001C0ADD">
              <w:rPr>
                <w:rFonts w:ascii="Times New Roman" w:hAnsi="Times New Roman"/>
              </w:rPr>
              <w:t>/ceremonies</w:t>
            </w:r>
            <w:r w:rsidR="00281639">
              <w:rPr>
                <w:rFonts w:ascii="Times New Roman" w:hAnsi="Times New Roman"/>
              </w:rPr>
              <w:t>, software development lifecycle</w:t>
            </w:r>
            <w:r w:rsidR="00767914">
              <w:rPr>
                <w:rFonts w:ascii="Times New Roman" w:hAnsi="Times New Roman"/>
              </w:rPr>
              <w:t xml:space="preserve"> (SDLC)</w:t>
            </w:r>
            <w:r w:rsidR="00281639">
              <w:rPr>
                <w:rFonts w:ascii="Times New Roman" w:hAnsi="Times New Roman"/>
              </w:rPr>
              <w:t xml:space="preserve"> best practices and </w:t>
            </w:r>
            <w:r w:rsidR="00767914">
              <w:rPr>
                <w:rFonts w:ascii="Times New Roman" w:hAnsi="Times New Roman"/>
              </w:rPr>
              <w:t>management</w:t>
            </w:r>
            <w:r w:rsidR="00916214">
              <w:rPr>
                <w:rFonts w:ascii="Times New Roman" w:hAnsi="Times New Roman"/>
              </w:rPr>
              <w:t xml:space="preserve">. </w:t>
            </w:r>
            <w:r w:rsidR="20809A80" w:rsidRPr="20809A80">
              <w:rPr>
                <w:rFonts w:ascii="Times New Roman" w:hAnsi="Times New Roman"/>
              </w:rPr>
              <w:t>Software testing (</w:t>
            </w:r>
            <w:r w:rsidR="00916214">
              <w:rPr>
                <w:rFonts w:ascii="Times New Roman" w:hAnsi="Times New Roman"/>
              </w:rPr>
              <w:t xml:space="preserve">Test planning, designing </w:t>
            </w:r>
            <w:r w:rsidR="20809A80" w:rsidRPr="20809A80">
              <w:rPr>
                <w:rFonts w:ascii="Times New Roman" w:hAnsi="Times New Roman"/>
              </w:rPr>
              <w:t xml:space="preserve">scenarios and test cases, manual </w:t>
            </w:r>
            <w:r w:rsidR="007765C3">
              <w:rPr>
                <w:rFonts w:ascii="Times New Roman" w:hAnsi="Times New Roman"/>
              </w:rPr>
              <w:t xml:space="preserve">and </w:t>
            </w:r>
            <w:r w:rsidR="007765C3" w:rsidRPr="20809A80">
              <w:rPr>
                <w:rFonts w:ascii="Times New Roman" w:hAnsi="Times New Roman"/>
              </w:rPr>
              <w:t>automat</w:t>
            </w:r>
            <w:r w:rsidR="007765C3">
              <w:rPr>
                <w:rFonts w:ascii="Times New Roman" w:hAnsi="Times New Roman"/>
              </w:rPr>
              <w:t>ed</w:t>
            </w:r>
            <w:r w:rsidR="007765C3" w:rsidRPr="20809A80">
              <w:rPr>
                <w:rFonts w:ascii="Times New Roman" w:hAnsi="Times New Roman"/>
              </w:rPr>
              <w:t xml:space="preserve"> </w:t>
            </w:r>
            <w:r w:rsidR="20809A80" w:rsidRPr="20809A80">
              <w:rPr>
                <w:rFonts w:ascii="Times New Roman" w:hAnsi="Times New Roman"/>
              </w:rPr>
              <w:t>testing, defect management, reporting</w:t>
            </w:r>
            <w:r w:rsidR="007765C3">
              <w:rPr>
                <w:rFonts w:ascii="Times New Roman" w:hAnsi="Times New Roman"/>
              </w:rPr>
              <w:t>/</w:t>
            </w:r>
            <w:r w:rsidR="20809A80" w:rsidRPr="20809A80">
              <w:rPr>
                <w:rFonts w:ascii="Times New Roman" w:hAnsi="Times New Roman"/>
              </w:rPr>
              <w:t>documentation, and best practices).</w:t>
            </w:r>
          </w:p>
        </w:tc>
        <w:tc>
          <w:tcPr>
            <w:tcW w:w="40" w:type="dxa"/>
            <w:tcBorders>
              <w:left w:val="single" w:sz="8" w:space="0" w:color="808080" w:themeColor="background1" w:themeShade="80"/>
            </w:tcBorders>
            <w:shd w:val="clear" w:color="auto" w:fill="FFFFFF" w:themeFill="background1"/>
          </w:tcPr>
          <w:p w14:paraId="4101652C" w14:textId="77777777" w:rsidR="00C758D9" w:rsidRDefault="00C758D9">
            <w:pPr>
              <w:snapToGrid w:val="0"/>
            </w:pPr>
          </w:p>
        </w:tc>
      </w:tr>
      <w:tr w:rsidR="00C758D9" w14:paraId="1764EDFC" w14:textId="77777777" w:rsidTr="20809A80">
        <w:trPr>
          <w:gridAfter w:val="1"/>
          <w:wAfter w:w="24" w:type="dxa"/>
        </w:trPr>
        <w:tc>
          <w:tcPr>
            <w:tcW w:w="9493" w:type="dxa"/>
            <w:gridSpan w:val="3"/>
            <w:tcBorders>
              <w:top w:val="single" w:sz="8" w:space="0" w:color="000080"/>
              <w:left w:val="single" w:sz="8" w:space="0" w:color="000080"/>
              <w:bottom w:val="single" w:sz="8" w:space="0" w:color="000080"/>
            </w:tcBorders>
            <w:shd w:val="clear" w:color="auto" w:fill="FFFFCC"/>
          </w:tcPr>
          <w:p w14:paraId="6FDADFEB" w14:textId="77777777" w:rsidR="00C758D9" w:rsidRDefault="00B64C51">
            <w:pPr>
              <w:spacing w:before="0" w:after="0"/>
              <w:ind w:right="90"/>
              <w:rPr>
                <w:rFonts w:cs="Arial"/>
                <w:b/>
                <w:bCs/>
              </w:rPr>
            </w:pPr>
            <w:r>
              <w:rPr>
                <w:rFonts w:cs="Arial"/>
                <w:b/>
                <w:bCs/>
              </w:rPr>
              <w:t>Standards and Methodologies Supported</w:t>
            </w:r>
          </w:p>
        </w:tc>
        <w:tc>
          <w:tcPr>
            <w:tcW w:w="40" w:type="dxa"/>
            <w:tcBorders>
              <w:left w:val="single" w:sz="8" w:space="0" w:color="808080" w:themeColor="background1" w:themeShade="80"/>
            </w:tcBorders>
            <w:shd w:val="clear" w:color="auto" w:fill="FFFFFF" w:themeFill="background1"/>
          </w:tcPr>
          <w:p w14:paraId="4B99056E" w14:textId="77777777" w:rsidR="00C758D9" w:rsidRDefault="00C758D9">
            <w:pPr>
              <w:snapToGrid w:val="0"/>
              <w:spacing w:before="0" w:after="0"/>
              <w:ind w:right="90"/>
              <w:rPr>
                <w:rFonts w:cs="Arial"/>
                <w:b/>
                <w:bCs/>
              </w:rPr>
            </w:pPr>
          </w:p>
        </w:tc>
      </w:tr>
      <w:tr w:rsidR="00C758D9" w14:paraId="324DB1B6" w14:textId="77777777" w:rsidTr="20809A80">
        <w:trPr>
          <w:gridAfter w:val="1"/>
          <w:wAfter w:w="24" w:type="dxa"/>
        </w:trPr>
        <w:tc>
          <w:tcPr>
            <w:tcW w:w="9493" w:type="dxa"/>
            <w:gridSpan w:val="3"/>
            <w:tcBorders>
              <w:top w:val="single" w:sz="8" w:space="0" w:color="000080"/>
              <w:left w:val="single" w:sz="8" w:space="0" w:color="000080"/>
              <w:bottom w:val="single" w:sz="8" w:space="0" w:color="000080"/>
            </w:tcBorders>
            <w:shd w:val="clear" w:color="auto" w:fill="FFFFFF" w:themeFill="background1"/>
          </w:tcPr>
          <w:p w14:paraId="66FE378E" w14:textId="59896B1D" w:rsidR="00C758D9" w:rsidRDefault="20809A80">
            <w:pPr>
              <w:pStyle w:val="Res-Tables"/>
              <w:spacing w:before="60" w:after="60"/>
              <w:ind w:right="90"/>
              <w:jc w:val="both"/>
            </w:pPr>
            <w:r w:rsidRPr="20809A80">
              <w:rPr>
                <w:rFonts w:ascii="Times New Roman" w:hAnsi="Times New Roman"/>
                <w:color w:val="000000" w:themeColor="text1"/>
              </w:rPr>
              <w:t xml:space="preserve">CMMI Level 4, IEEE standards 829-2008 and 1012-2012, TMMI, Center of Excellence (preliminary criteria), Agile (including Kanban, Scrum and </w:t>
            </w:r>
            <w:proofErr w:type="spellStart"/>
            <w:r w:rsidRPr="20809A80">
              <w:rPr>
                <w:rFonts w:ascii="Times New Roman" w:hAnsi="Times New Roman"/>
                <w:color w:val="000000" w:themeColor="text1"/>
              </w:rPr>
              <w:t>SAFe</w:t>
            </w:r>
            <w:proofErr w:type="spellEnd"/>
            <w:r w:rsidRPr="20809A80">
              <w:rPr>
                <w:rFonts w:ascii="Times New Roman" w:hAnsi="Times New Roman"/>
                <w:color w:val="000000" w:themeColor="text1"/>
              </w:rPr>
              <w:t>)</w:t>
            </w:r>
          </w:p>
        </w:tc>
        <w:tc>
          <w:tcPr>
            <w:tcW w:w="40" w:type="dxa"/>
            <w:tcBorders>
              <w:left w:val="single" w:sz="8" w:space="0" w:color="808080" w:themeColor="background1" w:themeShade="80"/>
            </w:tcBorders>
            <w:shd w:val="clear" w:color="auto" w:fill="FFFFFF" w:themeFill="background1"/>
          </w:tcPr>
          <w:p w14:paraId="1299C43A" w14:textId="77777777" w:rsidR="00C758D9" w:rsidRDefault="00C758D9">
            <w:pPr>
              <w:snapToGrid w:val="0"/>
            </w:pPr>
          </w:p>
        </w:tc>
      </w:tr>
      <w:tr w:rsidR="00C758D9" w14:paraId="39A127C9" w14:textId="77777777" w:rsidTr="20809A80">
        <w:trPr>
          <w:gridAfter w:val="1"/>
          <w:wAfter w:w="24" w:type="dxa"/>
        </w:trPr>
        <w:tc>
          <w:tcPr>
            <w:tcW w:w="9493" w:type="dxa"/>
            <w:gridSpan w:val="3"/>
            <w:tcBorders>
              <w:top w:val="single" w:sz="8" w:space="0" w:color="000080"/>
              <w:left w:val="single" w:sz="8" w:space="0" w:color="000080"/>
              <w:bottom w:val="single" w:sz="8" w:space="0" w:color="000080"/>
            </w:tcBorders>
            <w:shd w:val="clear" w:color="auto" w:fill="FFFFCC"/>
          </w:tcPr>
          <w:p w14:paraId="4351C469" w14:textId="77777777" w:rsidR="00C758D9" w:rsidRDefault="00B64C51">
            <w:pPr>
              <w:spacing w:before="0" w:after="0"/>
              <w:ind w:right="90"/>
              <w:rPr>
                <w:rFonts w:cs="Arial"/>
                <w:b/>
                <w:bCs/>
              </w:rPr>
            </w:pPr>
            <w:r>
              <w:rPr>
                <w:rFonts w:cs="Arial"/>
                <w:b/>
                <w:bCs/>
              </w:rPr>
              <w:t>Applications Supported</w:t>
            </w:r>
          </w:p>
        </w:tc>
        <w:tc>
          <w:tcPr>
            <w:tcW w:w="40" w:type="dxa"/>
            <w:tcBorders>
              <w:left w:val="single" w:sz="8" w:space="0" w:color="808080" w:themeColor="background1" w:themeShade="80"/>
            </w:tcBorders>
            <w:shd w:val="clear" w:color="auto" w:fill="FFFFFF" w:themeFill="background1"/>
          </w:tcPr>
          <w:p w14:paraId="4DDBEF00" w14:textId="77777777" w:rsidR="00C758D9" w:rsidRDefault="00C758D9">
            <w:pPr>
              <w:snapToGrid w:val="0"/>
              <w:spacing w:before="0" w:after="0"/>
              <w:ind w:right="90"/>
              <w:rPr>
                <w:rFonts w:cs="Arial"/>
                <w:b/>
                <w:bCs/>
              </w:rPr>
            </w:pPr>
          </w:p>
        </w:tc>
      </w:tr>
      <w:tr w:rsidR="00C758D9" w14:paraId="4D82EDAF" w14:textId="77777777" w:rsidTr="20809A80">
        <w:trPr>
          <w:gridAfter w:val="1"/>
          <w:wAfter w:w="24" w:type="dxa"/>
        </w:trPr>
        <w:tc>
          <w:tcPr>
            <w:tcW w:w="9493" w:type="dxa"/>
            <w:gridSpan w:val="3"/>
            <w:tcBorders>
              <w:top w:val="single" w:sz="8" w:space="0" w:color="000080"/>
              <w:left w:val="single" w:sz="8" w:space="0" w:color="000080"/>
              <w:bottom w:val="single" w:sz="8" w:space="0" w:color="000080"/>
            </w:tcBorders>
            <w:shd w:val="clear" w:color="auto" w:fill="FFFFFF" w:themeFill="background1"/>
          </w:tcPr>
          <w:p w14:paraId="682A003E" w14:textId="119F058E" w:rsidR="00C758D9" w:rsidRDefault="20809A80" w:rsidP="20809A80">
            <w:pPr>
              <w:pStyle w:val="Res-Tables"/>
              <w:spacing w:before="60" w:after="60"/>
              <w:ind w:right="90"/>
              <w:jc w:val="both"/>
              <w:rPr>
                <w:rFonts w:ascii="Times New Roman" w:hAnsi="Times New Roman"/>
              </w:rPr>
            </w:pPr>
            <w:r w:rsidRPr="20809A80">
              <w:rPr>
                <w:rFonts w:ascii="Times New Roman" w:hAnsi="Times New Roman"/>
              </w:rPr>
              <w:t xml:space="preserve">MS Office, HP ALM, HP Unified Functional Testing, Selenium, </w:t>
            </w:r>
          </w:p>
        </w:tc>
        <w:tc>
          <w:tcPr>
            <w:tcW w:w="40" w:type="dxa"/>
            <w:tcBorders>
              <w:left w:val="single" w:sz="8" w:space="0" w:color="808080" w:themeColor="background1" w:themeShade="80"/>
            </w:tcBorders>
            <w:shd w:val="clear" w:color="auto" w:fill="FFFFFF" w:themeFill="background1"/>
          </w:tcPr>
          <w:p w14:paraId="3461D779" w14:textId="77777777" w:rsidR="00C758D9" w:rsidRDefault="00C758D9">
            <w:pPr>
              <w:snapToGrid w:val="0"/>
            </w:pPr>
          </w:p>
        </w:tc>
      </w:tr>
      <w:tr w:rsidR="00C758D9" w14:paraId="551E4CEE" w14:textId="77777777" w:rsidTr="20809A80">
        <w:trPr>
          <w:gridAfter w:val="1"/>
          <w:wAfter w:w="24" w:type="dxa"/>
        </w:trPr>
        <w:tc>
          <w:tcPr>
            <w:tcW w:w="9493" w:type="dxa"/>
            <w:gridSpan w:val="3"/>
            <w:tcBorders>
              <w:top w:val="single" w:sz="8" w:space="0" w:color="000080"/>
              <w:left w:val="single" w:sz="8" w:space="0" w:color="000080"/>
              <w:bottom w:val="single" w:sz="8" w:space="0" w:color="000080"/>
            </w:tcBorders>
            <w:shd w:val="clear" w:color="auto" w:fill="FFFFCC"/>
          </w:tcPr>
          <w:p w14:paraId="5E0BE5A9" w14:textId="77777777" w:rsidR="00C758D9" w:rsidRDefault="00B64C51">
            <w:pPr>
              <w:spacing w:before="0" w:after="0"/>
              <w:ind w:right="90"/>
              <w:rPr>
                <w:rFonts w:cs="Arial"/>
                <w:b/>
                <w:bCs/>
              </w:rPr>
            </w:pPr>
            <w:r>
              <w:rPr>
                <w:rFonts w:cs="Arial"/>
                <w:b/>
                <w:bCs/>
              </w:rPr>
              <w:t>Database and Operating System Experience</w:t>
            </w:r>
          </w:p>
        </w:tc>
        <w:tc>
          <w:tcPr>
            <w:tcW w:w="40" w:type="dxa"/>
            <w:tcBorders>
              <w:left w:val="single" w:sz="8" w:space="0" w:color="808080" w:themeColor="background1" w:themeShade="80"/>
            </w:tcBorders>
            <w:shd w:val="clear" w:color="auto" w:fill="FFFFFF" w:themeFill="background1"/>
          </w:tcPr>
          <w:p w14:paraId="3CF2D8B6" w14:textId="77777777" w:rsidR="00C758D9" w:rsidRDefault="00C758D9">
            <w:pPr>
              <w:snapToGrid w:val="0"/>
              <w:spacing w:before="0" w:after="0"/>
              <w:ind w:right="90"/>
              <w:rPr>
                <w:rFonts w:cs="Arial"/>
                <w:b/>
                <w:bCs/>
              </w:rPr>
            </w:pPr>
          </w:p>
        </w:tc>
      </w:tr>
      <w:tr w:rsidR="00C758D9" w14:paraId="141C5F3C" w14:textId="77777777" w:rsidTr="20809A80">
        <w:trPr>
          <w:gridAfter w:val="1"/>
          <w:wAfter w:w="24" w:type="dxa"/>
        </w:trPr>
        <w:tc>
          <w:tcPr>
            <w:tcW w:w="9493" w:type="dxa"/>
            <w:gridSpan w:val="3"/>
            <w:tcBorders>
              <w:top w:val="single" w:sz="8" w:space="0" w:color="000080"/>
              <w:left w:val="single" w:sz="8" w:space="0" w:color="000080"/>
              <w:bottom w:val="single" w:sz="8" w:space="0" w:color="000080"/>
            </w:tcBorders>
            <w:shd w:val="clear" w:color="auto" w:fill="FFFFFF" w:themeFill="background1"/>
          </w:tcPr>
          <w:p w14:paraId="1B3A2920" w14:textId="6D8FD44C" w:rsidR="00C758D9" w:rsidRDefault="20809A80" w:rsidP="20809A80">
            <w:pPr>
              <w:pStyle w:val="Res-Tables"/>
              <w:spacing w:before="60" w:after="60"/>
              <w:ind w:right="90"/>
              <w:jc w:val="both"/>
              <w:rPr>
                <w:rFonts w:ascii="Times New Roman" w:hAnsi="Times New Roman"/>
              </w:rPr>
            </w:pPr>
            <w:r w:rsidRPr="20809A80">
              <w:rPr>
                <w:rFonts w:ascii="Times New Roman" w:hAnsi="Times New Roman"/>
              </w:rPr>
              <w:t>Windows 10, Windows 7, Windows 2000, Active Directory/</w:t>
            </w:r>
            <w:proofErr w:type="spellStart"/>
            <w:r w:rsidRPr="20809A80">
              <w:rPr>
                <w:rFonts w:ascii="Times New Roman" w:hAnsi="Times New Roman"/>
              </w:rPr>
              <w:t>WinXP</w:t>
            </w:r>
            <w:proofErr w:type="spellEnd"/>
            <w:r w:rsidRPr="20809A80">
              <w:rPr>
                <w:rFonts w:ascii="Times New Roman" w:hAnsi="Times New Roman"/>
              </w:rPr>
              <w:t>, Windows NT, Windows 95, some UNIX, SQL/MySQL, and MS</w:t>
            </w:r>
            <w:r w:rsidRPr="20809A80">
              <w:rPr>
                <w:rFonts w:ascii="Arial Narrow" w:hAnsi="Arial Narrow" w:cs="Arial Narrow"/>
              </w:rPr>
              <w:t xml:space="preserve"> </w:t>
            </w:r>
            <w:r w:rsidRPr="20809A80">
              <w:rPr>
                <w:rFonts w:ascii="Times New Roman" w:hAnsi="Times New Roman"/>
              </w:rPr>
              <w:t>Office Products, including Access and Intermediate level Excel automation skills.</w:t>
            </w:r>
          </w:p>
        </w:tc>
        <w:tc>
          <w:tcPr>
            <w:tcW w:w="40" w:type="dxa"/>
            <w:tcBorders>
              <w:left w:val="single" w:sz="8" w:space="0" w:color="808080" w:themeColor="background1" w:themeShade="80"/>
            </w:tcBorders>
            <w:shd w:val="clear" w:color="auto" w:fill="FFFFFF" w:themeFill="background1"/>
          </w:tcPr>
          <w:p w14:paraId="0FB78278" w14:textId="77777777" w:rsidR="00C758D9" w:rsidRDefault="00C758D9">
            <w:pPr>
              <w:snapToGrid w:val="0"/>
            </w:pPr>
          </w:p>
        </w:tc>
      </w:tr>
      <w:tr w:rsidR="00C758D9" w14:paraId="609832F7" w14:textId="77777777" w:rsidTr="20809A80">
        <w:trPr>
          <w:gridAfter w:val="1"/>
          <w:wAfter w:w="24" w:type="dxa"/>
        </w:trPr>
        <w:tc>
          <w:tcPr>
            <w:tcW w:w="9493" w:type="dxa"/>
            <w:gridSpan w:val="3"/>
            <w:tcBorders>
              <w:top w:val="single" w:sz="8" w:space="0" w:color="000080"/>
              <w:left w:val="single" w:sz="8" w:space="0" w:color="000080"/>
              <w:bottom w:val="single" w:sz="8" w:space="0" w:color="000080"/>
            </w:tcBorders>
            <w:shd w:val="clear" w:color="auto" w:fill="FFFFCC"/>
          </w:tcPr>
          <w:p w14:paraId="37ADAEBB" w14:textId="77777777" w:rsidR="00C758D9" w:rsidRDefault="00B64C51">
            <w:pPr>
              <w:spacing w:before="0" w:after="0"/>
              <w:ind w:right="90"/>
              <w:rPr>
                <w:rFonts w:cs="Arial"/>
                <w:b/>
                <w:bCs/>
              </w:rPr>
            </w:pPr>
            <w:r>
              <w:rPr>
                <w:rFonts w:cs="Arial"/>
                <w:b/>
                <w:bCs/>
              </w:rPr>
              <w:t>Tools and Languages Experience</w:t>
            </w:r>
          </w:p>
        </w:tc>
        <w:tc>
          <w:tcPr>
            <w:tcW w:w="40" w:type="dxa"/>
            <w:tcBorders>
              <w:left w:val="single" w:sz="8" w:space="0" w:color="808080" w:themeColor="background1" w:themeShade="80"/>
            </w:tcBorders>
            <w:shd w:val="clear" w:color="auto" w:fill="FFFFFF" w:themeFill="background1"/>
          </w:tcPr>
          <w:p w14:paraId="1FC39945" w14:textId="77777777" w:rsidR="00C758D9" w:rsidRDefault="00C758D9">
            <w:pPr>
              <w:snapToGrid w:val="0"/>
              <w:spacing w:before="0" w:after="0"/>
              <w:ind w:right="90"/>
              <w:rPr>
                <w:rFonts w:cs="Arial"/>
                <w:b/>
                <w:bCs/>
              </w:rPr>
            </w:pPr>
          </w:p>
        </w:tc>
      </w:tr>
      <w:tr w:rsidR="00C758D9" w14:paraId="66EEC033" w14:textId="77777777" w:rsidTr="20809A80">
        <w:trPr>
          <w:gridAfter w:val="1"/>
          <w:wAfter w:w="24" w:type="dxa"/>
        </w:trPr>
        <w:tc>
          <w:tcPr>
            <w:tcW w:w="9493" w:type="dxa"/>
            <w:gridSpan w:val="3"/>
            <w:tcBorders>
              <w:top w:val="single" w:sz="8" w:space="0" w:color="000080"/>
              <w:left w:val="single" w:sz="8" w:space="0" w:color="000080"/>
              <w:bottom w:val="single" w:sz="8" w:space="0" w:color="000080"/>
            </w:tcBorders>
            <w:shd w:val="clear" w:color="auto" w:fill="FFFFFF" w:themeFill="background1"/>
          </w:tcPr>
          <w:p w14:paraId="2D2A02A2" w14:textId="39785A45" w:rsidR="00C758D9" w:rsidRDefault="20809A80">
            <w:pPr>
              <w:ind w:right="90"/>
            </w:pPr>
            <w:r w:rsidRPr="20809A80">
              <w:rPr>
                <w:rFonts w:ascii="Times New Roman" w:hAnsi="Times New Roman"/>
              </w:rPr>
              <w:t>VB Script, JavaScript, Python and PowerShell, Unified Functional Testing, ALM, LoadRunner, Selenium, Bugzilla, Remedy, SharePoint, SOAP UI, Jira, Slack, and Confluence.</w:t>
            </w:r>
          </w:p>
        </w:tc>
        <w:tc>
          <w:tcPr>
            <w:tcW w:w="40" w:type="dxa"/>
            <w:tcBorders>
              <w:left w:val="single" w:sz="8" w:space="0" w:color="808080" w:themeColor="background1" w:themeShade="80"/>
            </w:tcBorders>
            <w:shd w:val="clear" w:color="auto" w:fill="FFFFFF" w:themeFill="background1"/>
          </w:tcPr>
          <w:p w14:paraId="0562CB0E" w14:textId="77777777" w:rsidR="00C758D9" w:rsidRDefault="00C758D9">
            <w:pPr>
              <w:snapToGrid w:val="0"/>
            </w:pPr>
          </w:p>
        </w:tc>
      </w:tr>
      <w:tr w:rsidR="00C758D9" w14:paraId="6965EC75" w14:textId="77777777" w:rsidTr="20809A80">
        <w:trPr>
          <w:gridAfter w:val="1"/>
          <w:wAfter w:w="24" w:type="dxa"/>
        </w:trPr>
        <w:tc>
          <w:tcPr>
            <w:tcW w:w="9493" w:type="dxa"/>
            <w:gridSpan w:val="3"/>
            <w:tcBorders>
              <w:top w:val="single" w:sz="8" w:space="0" w:color="000080"/>
              <w:left w:val="single" w:sz="8" w:space="0" w:color="000080"/>
              <w:bottom w:val="single" w:sz="8" w:space="0" w:color="000080"/>
            </w:tcBorders>
            <w:shd w:val="clear" w:color="auto" w:fill="D9D9D9" w:themeFill="background1" w:themeFillShade="D9"/>
          </w:tcPr>
          <w:p w14:paraId="7324BC11" w14:textId="77777777" w:rsidR="00C758D9" w:rsidRDefault="00B64C51">
            <w:pPr>
              <w:spacing w:before="0" w:after="0"/>
              <w:rPr>
                <w:rFonts w:cs="Arial"/>
                <w:b/>
              </w:rPr>
            </w:pPr>
            <w:r>
              <w:rPr>
                <w:rFonts w:cs="Arial"/>
                <w:b/>
              </w:rPr>
              <w:t>Years of Experience</w:t>
            </w:r>
          </w:p>
        </w:tc>
        <w:tc>
          <w:tcPr>
            <w:tcW w:w="40" w:type="dxa"/>
            <w:tcBorders>
              <w:left w:val="single" w:sz="8" w:space="0" w:color="808080" w:themeColor="background1" w:themeShade="80"/>
            </w:tcBorders>
            <w:shd w:val="clear" w:color="auto" w:fill="FFFFFF" w:themeFill="background1"/>
          </w:tcPr>
          <w:p w14:paraId="34CE0A41" w14:textId="77777777" w:rsidR="00C758D9" w:rsidRDefault="00C758D9">
            <w:pPr>
              <w:snapToGrid w:val="0"/>
              <w:spacing w:before="0" w:after="0"/>
              <w:rPr>
                <w:rFonts w:cs="Arial"/>
                <w:b/>
              </w:rPr>
            </w:pPr>
          </w:p>
        </w:tc>
      </w:tr>
      <w:tr w:rsidR="00C758D9" w14:paraId="219897CE" w14:textId="77777777" w:rsidTr="20809A80">
        <w:trPr>
          <w:gridAfter w:val="1"/>
          <w:wAfter w:w="24" w:type="dxa"/>
        </w:trPr>
        <w:tc>
          <w:tcPr>
            <w:tcW w:w="9493" w:type="dxa"/>
            <w:gridSpan w:val="3"/>
            <w:tcBorders>
              <w:top w:val="single" w:sz="8" w:space="0" w:color="000080"/>
              <w:left w:val="single" w:sz="8" w:space="0" w:color="000080"/>
              <w:bottom w:val="single" w:sz="4" w:space="0" w:color="000000" w:themeColor="text1"/>
            </w:tcBorders>
            <w:shd w:val="clear" w:color="auto" w:fill="FFFFFF" w:themeFill="background1"/>
          </w:tcPr>
          <w:p w14:paraId="60DA3216" w14:textId="77777777" w:rsidR="00C758D9" w:rsidRDefault="00B64C51">
            <w:pPr>
              <w:ind w:right="90"/>
            </w:pPr>
            <w:r>
              <w:rPr>
                <w:rFonts w:ascii="Times New Roman" w:hAnsi="Times New Roman"/>
              </w:rPr>
              <w:t>30</w:t>
            </w:r>
          </w:p>
        </w:tc>
        <w:tc>
          <w:tcPr>
            <w:tcW w:w="40" w:type="dxa"/>
            <w:tcBorders>
              <w:left w:val="single" w:sz="8" w:space="0" w:color="808080" w:themeColor="background1" w:themeShade="80"/>
            </w:tcBorders>
            <w:shd w:val="clear" w:color="auto" w:fill="FFFFFF" w:themeFill="background1"/>
          </w:tcPr>
          <w:p w14:paraId="62EBF3C5" w14:textId="77777777" w:rsidR="00C758D9" w:rsidRDefault="00C758D9">
            <w:pPr>
              <w:snapToGrid w:val="0"/>
            </w:pPr>
          </w:p>
        </w:tc>
      </w:tr>
      <w:tr w:rsidR="00C758D9" w14:paraId="2ED45F45" w14:textId="77777777" w:rsidTr="20809A80">
        <w:trPr>
          <w:gridAfter w:val="1"/>
          <w:wAfter w:w="24" w:type="dxa"/>
          <w:trHeight w:val="90"/>
        </w:trPr>
        <w:tc>
          <w:tcPr>
            <w:tcW w:w="9493" w:type="dxa"/>
            <w:gridSpan w:val="3"/>
            <w:tcBorders>
              <w:top w:val="single" w:sz="4" w:space="0" w:color="000000" w:themeColor="text1"/>
              <w:left w:val="single" w:sz="8" w:space="0" w:color="000080"/>
              <w:bottom w:val="single" w:sz="8" w:space="0" w:color="000080"/>
            </w:tcBorders>
            <w:shd w:val="clear" w:color="auto" w:fill="D9D9D9" w:themeFill="background1" w:themeFillShade="D9"/>
          </w:tcPr>
          <w:p w14:paraId="7150EA5C" w14:textId="77777777" w:rsidR="00C758D9" w:rsidRDefault="00B64C51">
            <w:pPr>
              <w:spacing w:before="0" w:after="0"/>
              <w:rPr>
                <w:rFonts w:cs="Arial"/>
                <w:b/>
              </w:rPr>
            </w:pPr>
            <w:r>
              <w:rPr>
                <w:rFonts w:cs="Arial"/>
                <w:b/>
              </w:rPr>
              <w:t>History of Employment Experience</w:t>
            </w:r>
          </w:p>
        </w:tc>
        <w:tc>
          <w:tcPr>
            <w:tcW w:w="40" w:type="dxa"/>
            <w:tcBorders>
              <w:left w:val="single" w:sz="8" w:space="0" w:color="808080" w:themeColor="background1" w:themeShade="80"/>
            </w:tcBorders>
            <w:shd w:val="clear" w:color="auto" w:fill="FFFFFF" w:themeFill="background1"/>
          </w:tcPr>
          <w:p w14:paraId="6D98A12B" w14:textId="77777777" w:rsidR="00C758D9" w:rsidRDefault="00C758D9">
            <w:pPr>
              <w:snapToGrid w:val="0"/>
              <w:spacing w:before="0" w:after="0"/>
              <w:rPr>
                <w:rFonts w:cs="Arial"/>
                <w:b/>
              </w:rPr>
            </w:pPr>
          </w:p>
        </w:tc>
      </w:tr>
      <w:tr w:rsidR="00365EC9" w14:paraId="4477BCD6" w14:textId="77777777" w:rsidTr="00F011A4">
        <w:trPr>
          <w:gridAfter w:val="1"/>
          <w:wAfter w:w="24" w:type="dxa"/>
        </w:trPr>
        <w:tc>
          <w:tcPr>
            <w:tcW w:w="9493" w:type="dxa"/>
            <w:gridSpan w:val="3"/>
            <w:tcBorders>
              <w:top w:val="single" w:sz="8" w:space="0" w:color="808080" w:themeColor="background1" w:themeShade="80"/>
              <w:left w:val="single" w:sz="8" w:space="0" w:color="000080"/>
              <w:bottom w:val="single" w:sz="8" w:space="0" w:color="808080" w:themeColor="background1" w:themeShade="80"/>
            </w:tcBorders>
            <w:shd w:val="clear" w:color="auto" w:fill="FFFFCC"/>
          </w:tcPr>
          <w:p w14:paraId="07EFD416" w14:textId="70E7189B" w:rsidR="00365EC9" w:rsidRDefault="00B34F5D" w:rsidP="00365EC9">
            <w:pPr>
              <w:pStyle w:val="ResTitle"/>
              <w:tabs>
                <w:tab w:val="clear" w:pos="8208"/>
                <w:tab w:val="right" w:pos="9360"/>
              </w:tabs>
              <w:ind w:right="90"/>
              <w:rPr>
                <w:bCs/>
                <w:sz w:val="20"/>
              </w:rPr>
            </w:pPr>
            <w:r>
              <w:rPr>
                <w:bCs/>
                <w:sz w:val="20"/>
              </w:rPr>
              <w:t>Creative Development Group</w:t>
            </w:r>
            <w:r w:rsidR="00365EC9">
              <w:rPr>
                <w:sz w:val="20"/>
              </w:rPr>
              <w:tab/>
              <w:t>06/20</w:t>
            </w:r>
            <w:r>
              <w:rPr>
                <w:sz w:val="20"/>
              </w:rPr>
              <w:t>21</w:t>
            </w:r>
            <w:r w:rsidR="00365EC9">
              <w:rPr>
                <w:sz w:val="20"/>
              </w:rPr>
              <w:t xml:space="preserve"> – </w:t>
            </w:r>
            <w:r>
              <w:rPr>
                <w:sz w:val="20"/>
              </w:rPr>
              <w:t>present</w:t>
            </w:r>
          </w:p>
        </w:tc>
        <w:tc>
          <w:tcPr>
            <w:tcW w:w="40" w:type="dxa"/>
            <w:tcBorders>
              <w:left w:val="single" w:sz="8" w:space="0" w:color="808080" w:themeColor="background1" w:themeShade="80"/>
            </w:tcBorders>
            <w:shd w:val="clear" w:color="auto" w:fill="FFFFFF" w:themeFill="background1"/>
          </w:tcPr>
          <w:p w14:paraId="16A7F53C" w14:textId="77777777" w:rsidR="00365EC9" w:rsidRDefault="00365EC9" w:rsidP="00365EC9">
            <w:pPr>
              <w:snapToGrid w:val="0"/>
            </w:pPr>
          </w:p>
        </w:tc>
      </w:tr>
      <w:tr w:rsidR="00365EC9" w14:paraId="4702E3D8" w14:textId="77777777" w:rsidTr="00F011A4">
        <w:trPr>
          <w:gridAfter w:val="1"/>
          <w:wAfter w:w="24" w:type="dxa"/>
        </w:trPr>
        <w:tc>
          <w:tcPr>
            <w:tcW w:w="9493" w:type="dxa"/>
            <w:gridSpan w:val="3"/>
            <w:tcBorders>
              <w:left w:val="single" w:sz="8" w:space="0" w:color="000080"/>
              <w:bottom w:val="single" w:sz="8" w:space="0" w:color="808080" w:themeColor="background1" w:themeShade="80"/>
            </w:tcBorders>
            <w:shd w:val="clear" w:color="auto" w:fill="FFFFFF" w:themeFill="background1"/>
          </w:tcPr>
          <w:p w14:paraId="798E4D60" w14:textId="752D8951" w:rsidR="00365EC9" w:rsidRDefault="00365EC9" w:rsidP="00365EC9">
            <w:pPr>
              <w:ind w:right="90"/>
              <w:rPr>
                <w:rFonts w:ascii="Times New Roman" w:hAnsi="Times New Roman"/>
                <w:b/>
                <w:iCs/>
              </w:rPr>
            </w:pPr>
            <w:r>
              <w:rPr>
                <w:rFonts w:ascii="Times New Roman" w:hAnsi="Times New Roman"/>
                <w:b/>
                <w:color w:val="000080"/>
              </w:rPr>
              <w:lastRenderedPageBreak/>
              <w:t>State of Nebraska</w:t>
            </w:r>
          </w:p>
          <w:p w14:paraId="66193BE4" w14:textId="1C3444CD" w:rsidR="00365EC9" w:rsidRPr="00365EC9" w:rsidRDefault="00365EC9" w:rsidP="00365EC9">
            <w:pPr>
              <w:ind w:right="90"/>
            </w:pPr>
            <w:r w:rsidRPr="00B34F5D">
              <w:rPr>
                <w:rFonts w:ascii="Times New Roman" w:hAnsi="Times New Roman"/>
                <w:b/>
                <w:bCs/>
                <w:color w:val="000000" w:themeColor="text1"/>
              </w:rPr>
              <w:t xml:space="preserve">Senior QA </w:t>
            </w:r>
            <w:r w:rsidR="00B34F5D" w:rsidRPr="00B34F5D">
              <w:rPr>
                <w:rFonts w:ascii="Times New Roman" w:hAnsi="Times New Roman"/>
                <w:b/>
                <w:bCs/>
                <w:color w:val="000000" w:themeColor="text1"/>
              </w:rPr>
              <w:t>Tester</w:t>
            </w:r>
            <w:r w:rsidRPr="00365EC9">
              <w:rPr>
                <w:rFonts w:ascii="Times New Roman" w:hAnsi="Times New Roman"/>
                <w:color w:val="000000" w:themeColor="text1"/>
              </w:rPr>
              <w:t xml:space="preserve"> –</w:t>
            </w:r>
            <w:r w:rsidR="00B34F5D">
              <w:rPr>
                <w:rFonts w:ascii="Times New Roman" w:hAnsi="Times New Roman"/>
                <w:color w:val="000000" w:themeColor="text1"/>
              </w:rPr>
              <w:t xml:space="preserve"> </w:t>
            </w:r>
            <w:r w:rsidR="00292B8E">
              <w:rPr>
                <w:rFonts w:ascii="Times New Roman" w:hAnsi="Times New Roman"/>
                <w:color w:val="000000" w:themeColor="text1"/>
              </w:rPr>
              <w:t xml:space="preserve">This project </w:t>
            </w:r>
            <w:r w:rsidR="00856377">
              <w:rPr>
                <w:rFonts w:ascii="Times New Roman" w:hAnsi="Times New Roman"/>
                <w:color w:val="000000" w:themeColor="text1"/>
              </w:rPr>
              <w:t>is building a web-based consolidated application for multiple programs that are available from the</w:t>
            </w:r>
            <w:r w:rsidR="00F811A3">
              <w:rPr>
                <w:rFonts w:ascii="Times New Roman" w:hAnsi="Times New Roman"/>
                <w:color w:val="000000" w:themeColor="text1"/>
              </w:rPr>
              <w:t xml:space="preserve"> State of</w:t>
            </w:r>
            <w:r w:rsidR="00856377">
              <w:rPr>
                <w:rFonts w:ascii="Times New Roman" w:hAnsi="Times New Roman"/>
                <w:color w:val="000000" w:themeColor="text1"/>
              </w:rPr>
              <w:t xml:space="preserve"> Nebraska</w:t>
            </w:r>
            <w:r w:rsidR="00F811A3">
              <w:rPr>
                <w:rFonts w:ascii="Times New Roman" w:hAnsi="Times New Roman"/>
                <w:color w:val="000000" w:themeColor="text1"/>
              </w:rPr>
              <w:t>’s</w:t>
            </w:r>
            <w:r w:rsidR="00856377">
              <w:rPr>
                <w:rFonts w:ascii="Times New Roman" w:hAnsi="Times New Roman"/>
                <w:color w:val="000000" w:themeColor="text1"/>
              </w:rPr>
              <w:t xml:space="preserve"> Department of Health and Human Services (DHHS). </w:t>
            </w:r>
            <w:r w:rsidR="008B620E">
              <w:rPr>
                <w:rFonts w:ascii="Times New Roman" w:hAnsi="Times New Roman"/>
                <w:color w:val="000000" w:themeColor="text1"/>
              </w:rPr>
              <w:t xml:space="preserve">As part of a </w:t>
            </w:r>
            <w:r w:rsidR="00EF6E1E">
              <w:rPr>
                <w:rFonts w:ascii="Times New Roman" w:hAnsi="Times New Roman"/>
                <w:color w:val="000000" w:themeColor="text1"/>
              </w:rPr>
              <w:t xml:space="preserve">very </w:t>
            </w:r>
            <w:r w:rsidR="008B620E">
              <w:rPr>
                <w:rFonts w:ascii="Times New Roman" w:hAnsi="Times New Roman"/>
                <w:color w:val="000000" w:themeColor="text1"/>
              </w:rPr>
              <w:t>high-performing Agile team</w:t>
            </w:r>
            <w:r w:rsidR="00492AB5">
              <w:rPr>
                <w:rFonts w:ascii="Times New Roman" w:hAnsi="Times New Roman"/>
                <w:color w:val="000000" w:themeColor="text1"/>
              </w:rPr>
              <w:t xml:space="preserve"> on a </w:t>
            </w:r>
            <w:proofErr w:type="spellStart"/>
            <w:r w:rsidR="005454B2">
              <w:rPr>
                <w:rFonts w:ascii="Times New Roman" w:hAnsi="Times New Roman"/>
                <w:color w:val="000000" w:themeColor="text1"/>
              </w:rPr>
              <w:t>SAFe</w:t>
            </w:r>
            <w:proofErr w:type="spellEnd"/>
            <w:r w:rsidR="005454B2">
              <w:rPr>
                <w:rFonts w:ascii="Times New Roman" w:hAnsi="Times New Roman"/>
                <w:color w:val="000000" w:themeColor="text1"/>
              </w:rPr>
              <w:t xml:space="preserve"> </w:t>
            </w:r>
            <w:r w:rsidR="00492AB5">
              <w:rPr>
                <w:rFonts w:ascii="Times New Roman" w:hAnsi="Times New Roman"/>
                <w:color w:val="000000" w:themeColor="text1"/>
              </w:rPr>
              <w:t>Release Train</w:t>
            </w:r>
            <w:r w:rsidR="008B620E">
              <w:rPr>
                <w:rFonts w:ascii="Times New Roman" w:hAnsi="Times New Roman"/>
                <w:color w:val="000000" w:themeColor="text1"/>
              </w:rPr>
              <w:t xml:space="preserve">, </w:t>
            </w:r>
            <w:r w:rsidR="00292B8E">
              <w:rPr>
                <w:rFonts w:ascii="Times New Roman" w:hAnsi="Times New Roman"/>
                <w:color w:val="000000" w:themeColor="text1"/>
              </w:rPr>
              <w:t xml:space="preserve">actively </w:t>
            </w:r>
            <w:r w:rsidR="00492AB5">
              <w:rPr>
                <w:rFonts w:ascii="Times New Roman" w:hAnsi="Times New Roman"/>
                <w:color w:val="000000" w:themeColor="text1"/>
              </w:rPr>
              <w:t>participat</w:t>
            </w:r>
            <w:r w:rsidR="0056137A">
              <w:rPr>
                <w:rFonts w:ascii="Times New Roman" w:hAnsi="Times New Roman"/>
                <w:color w:val="000000" w:themeColor="text1"/>
              </w:rPr>
              <w:t>e</w:t>
            </w:r>
            <w:r w:rsidR="00492AB5">
              <w:rPr>
                <w:rFonts w:ascii="Times New Roman" w:hAnsi="Times New Roman"/>
                <w:color w:val="000000" w:themeColor="text1"/>
              </w:rPr>
              <w:t xml:space="preserve"> in all agile ceremonies</w:t>
            </w:r>
            <w:r w:rsidRPr="00365EC9">
              <w:rPr>
                <w:rFonts w:ascii="Times New Roman" w:hAnsi="Times New Roman"/>
                <w:color w:val="000000" w:themeColor="text1"/>
              </w:rPr>
              <w:t>.</w:t>
            </w:r>
            <w:r w:rsidR="00350C6B">
              <w:rPr>
                <w:rFonts w:ascii="Times New Roman" w:hAnsi="Times New Roman"/>
                <w:color w:val="000000" w:themeColor="text1"/>
              </w:rPr>
              <w:t xml:space="preserve"> Provide</w:t>
            </w:r>
            <w:r w:rsidR="007959D5">
              <w:rPr>
                <w:rFonts w:ascii="Times New Roman" w:hAnsi="Times New Roman"/>
                <w:color w:val="000000" w:themeColor="text1"/>
              </w:rPr>
              <w:t xml:space="preserve"> feedback and recommendations for </w:t>
            </w:r>
            <w:r w:rsidR="00085102">
              <w:rPr>
                <w:rFonts w:ascii="Times New Roman" w:hAnsi="Times New Roman"/>
                <w:color w:val="000000" w:themeColor="text1"/>
              </w:rPr>
              <w:t>story Acceptance Criteria</w:t>
            </w:r>
            <w:r w:rsidR="0056137A">
              <w:rPr>
                <w:rFonts w:ascii="Times New Roman" w:hAnsi="Times New Roman"/>
                <w:color w:val="000000" w:themeColor="text1"/>
              </w:rPr>
              <w:t xml:space="preserve"> (AC), ensuring that all ACs are testable and clear. </w:t>
            </w:r>
            <w:r w:rsidR="008D0312">
              <w:rPr>
                <w:rFonts w:ascii="Times New Roman" w:hAnsi="Times New Roman"/>
                <w:color w:val="000000" w:themeColor="text1"/>
              </w:rPr>
              <w:t>Pro-actively engage the Product Owner</w:t>
            </w:r>
            <w:r w:rsidR="00300A48">
              <w:rPr>
                <w:rFonts w:ascii="Times New Roman" w:hAnsi="Times New Roman"/>
                <w:color w:val="000000" w:themeColor="text1"/>
              </w:rPr>
              <w:t>s</w:t>
            </w:r>
            <w:r w:rsidR="008D0312">
              <w:rPr>
                <w:rFonts w:ascii="Times New Roman" w:hAnsi="Times New Roman"/>
                <w:color w:val="000000" w:themeColor="text1"/>
              </w:rPr>
              <w:t xml:space="preserve"> and Developers to </w:t>
            </w:r>
            <w:r w:rsidR="00DF35C4">
              <w:rPr>
                <w:rFonts w:ascii="Times New Roman" w:hAnsi="Times New Roman"/>
                <w:color w:val="000000" w:themeColor="text1"/>
              </w:rPr>
              <w:t xml:space="preserve">clarify, </w:t>
            </w:r>
            <w:r w:rsidR="0059066C">
              <w:rPr>
                <w:rFonts w:ascii="Times New Roman" w:hAnsi="Times New Roman"/>
                <w:color w:val="000000" w:themeColor="text1"/>
              </w:rPr>
              <w:t xml:space="preserve">correct, </w:t>
            </w:r>
            <w:r w:rsidR="00BC7CEA">
              <w:rPr>
                <w:rFonts w:ascii="Times New Roman" w:hAnsi="Times New Roman"/>
                <w:color w:val="000000" w:themeColor="text1"/>
              </w:rPr>
              <w:t>and</w:t>
            </w:r>
            <w:r w:rsidR="00E2385A">
              <w:rPr>
                <w:rFonts w:ascii="Times New Roman" w:hAnsi="Times New Roman"/>
                <w:color w:val="000000" w:themeColor="text1"/>
              </w:rPr>
              <w:t>/or</w:t>
            </w:r>
            <w:r w:rsidR="00D363D6">
              <w:rPr>
                <w:rFonts w:ascii="Times New Roman" w:hAnsi="Times New Roman"/>
                <w:color w:val="000000" w:themeColor="text1"/>
              </w:rPr>
              <w:t xml:space="preserve"> </w:t>
            </w:r>
            <w:r w:rsidR="0059066C">
              <w:rPr>
                <w:rFonts w:ascii="Times New Roman" w:hAnsi="Times New Roman"/>
                <w:color w:val="000000" w:themeColor="text1"/>
              </w:rPr>
              <w:t>improve</w:t>
            </w:r>
            <w:r w:rsidR="00BC7CEA">
              <w:rPr>
                <w:rFonts w:ascii="Times New Roman" w:hAnsi="Times New Roman"/>
                <w:color w:val="000000" w:themeColor="text1"/>
              </w:rPr>
              <w:t xml:space="preserve"> </w:t>
            </w:r>
            <w:r w:rsidR="00D363D6">
              <w:rPr>
                <w:rFonts w:ascii="Times New Roman" w:hAnsi="Times New Roman"/>
                <w:color w:val="000000" w:themeColor="text1"/>
              </w:rPr>
              <w:t>functionality</w:t>
            </w:r>
            <w:r w:rsidR="0059066C">
              <w:rPr>
                <w:rFonts w:ascii="Times New Roman" w:hAnsi="Times New Roman"/>
                <w:color w:val="000000" w:themeColor="text1"/>
              </w:rPr>
              <w:t xml:space="preserve"> </w:t>
            </w:r>
            <w:r w:rsidR="00D363D6">
              <w:rPr>
                <w:rFonts w:ascii="Times New Roman" w:hAnsi="Times New Roman"/>
                <w:color w:val="000000" w:themeColor="text1"/>
              </w:rPr>
              <w:t>to</w:t>
            </w:r>
            <w:r w:rsidR="0059066C">
              <w:rPr>
                <w:rFonts w:ascii="Times New Roman" w:hAnsi="Times New Roman"/>
                <w:color w:val="000000" w:themeColor="text1"/>
              </w:rPr>
              <w:t xml:space="preserve"> </w:t>
            </w:r>
            <w:r w:rsidR="00BC7CEA">
              <w:rPr>
                <w:rFonts w:ascii="Times New Roman" w:hAnsi="Times New Roman"/>
                <w:color w:val="000000" w:themeColor="text1"/>
              </w:rPr>
              <w:t>work towards the best possible product.</w:t>
            </w:r>
            <w:r w:rsidR="002E395C">
              <w:rPr>
                <w:rFonts w:ascii="Times New Roman" w:hAnsi="Times New Roman"/>
                <w:color w:val="000000" w:themeColor="text1"/>
              </w:rPr>
              <w:t xml:space="preserve"> </w:t>
            </w:r>
            <w:r w:rsidR="00754887">
              <w:rPr>
                <w:rFonts w:ascii="Times New Roman" w:hAnsi="Times New Roman"/>
                <w:color w:val="000000" w:themeColor="text1"/>
              </w:rPr>
              <w:t xml:space="preserve">Offer suggestions and </w:t>
            </w:r>
            <w:r w:rsidR="001127AD">
              <w:rPr>
                <w:rFonts w:ascii="Times New Roman" w:hAnsi="Times New Roman"/>
                <w:color w:val="000000" w:themeColor="text1"/>
              </w:rPr>
              <w:t>tools</w:t>
            </w:r>
            <w:r w:rsidR="00754887">
              <w:rPr>
                <w:rFonts w:ascii="Times New Roman" w:hAnsi="Times New Roman"/>
                <w:color w:val="000000" w:themeColor="text1"/>
              </w:rPr>
              <w:t xml:space="preserve"> designed to increase team velocity</w:t>
            </w:r>
            <w:r w:rsidR="001127AD">
              <w:rPr>
                <w:rFonts w:ascii="Times New Roman" w:hAnsi="Times New Roman"/>
                <w:color w:val="000000" w:themeColor="text1"/>
              </w:rPr>
              <w:t xml:space="preserve"> in a sustainable way. </w:t>
            </w:r>
            <w:r w:rsidR="002E395C">
              <w:rPr>
                <w:rFonts w:ascii="Times New Roman" w:hAnsi="Times New Roman"/>
                <w:color w:val="000000" w:themeColor="text1"/>
              </w:rPr>
              <w:t>Provide SME and leadership</w:t>
            </w:r>
            <w:r w:rsidR="00A47B81">
              <w:rPr>
                <w:rFonts w:ascii="Times New Roman" w:hAnsi="Times New Roman"/>
                <w:color w:val="000000" w:themeColor="text1"/>
              </w:rPr>
              <w:t xml:space="preserve"> activities</w:t>
            </w:r>
            <w:r w:rsidR="002E395C">
              <w:rPr>
                <w:rFonts w:ascii="Times New Roman" w:hAnsi="Times New Roman"/>
                <w:color w:val="000000" w:themeColor="text1"/>
              </w:rPr>
              <w:t xml:space="preserve"> for the cross-team QA </w:t>
            </w:r>
            <w:r w:rsidR="00A47B81">
              <w:rPr>
                <w:rFonts w:ascii="Times New Roman" w:hAnsi="Times New Roman"/>
                <w:color w:val="000000" w:themeColor="text1"/>
              </w:rPr>
              <w:t xml:space="preserve">group, organizing </w:t>
            </w:r>
            <w:r w:rsidR="00641FF7">
              <w:rPr>
                <w:rFonts w:ascii="Times New Roman" w:hAnsi="Times New Roman"/>
                <w:color w:val="000000" w:themeColor="text1"/>
              </w:rPr>
              <w:t>regular meetings to discuss project needs and knowledge sharing.</w:t>
            </w:r>
          </w:p>
        </w:tc>
        <w:tc>
          <w:tcPr>
            <w:tcW w:w="40" w:type="dxa"/>
            <w:tcBorders>
              <w:left w:val="single" w:sz="8" w:space="0" w:color="808080" w:themeColor="background1" w:themeShade="80"/>
            </w:tcBorders>
            <w:shd w:val="clear" w:color="auto" w:fill="FFFFFF" w:themeFill="background1"/>
          </w:tcPr>
          <w:p w14:paraId="711B7FCE" w14:textId="77777777" w:rsidR="00365EC9" w:rsidRDefault="00365EC9" w:rsidP="00365EC9">
            <w:pPr>
              <w:snapToGrid w:val="0"/>
            </w:pPr>
          </w:p>
        </w:tc>
      </w:tr>
      <w:tr w:rsidR="00365EC9" w14:paraId="75A7CB6A" w14:textId="77777777" w:rsidTr="20809A80">
        <w:trPr>
          <w:gridAfter w:val="1"/>
          <w:wAfter w:w="24" w:type="dxa"/>
        </w:trPr>
        <w:tc>
          <w:tcPr>
            <w:tcW w:w="9493" w:type="dxa"/>
            <w:gridSpan w:val="3"/>
            <w:tcBorders>
              <w:top w:val="single" w:sz="8" w:space="0" w:color="000080"/>
              <w:left w:val="single" w:sz="8" w:space="0" w:color="000080"/>
              <w:bottom w:val="single" w:sz="8" w:space="0" w:color="000080"/>
            </w:tcBorders>
            <w:shd w:val="clear" w:color="auto" w:fill="FFFFCC"/>
          </w:tcPr>
          <w:p w14:paraId="4A3C72D0" w14:textId="73AEB474" w:rsidR="00365EC9" w:rsidRDefault="00365EC9" w:rsidP="00365EC9">
            <w:pPr>
              <w:pStyle w:val="ResTitle"/>
              <w:tabs>
                <w:tab w:val="clear" w:pos="8208"/>
                <w:tab w:val="right" w:pos="9360"/>
              </w:tabs>
              <w:ind w:right="90"/>
            </w:pPr>
            <w:r>
              <w:rPr>
                <w:bCs/>
                <w:sz w:val="20"/>
              </w:rPr>
              <w:t>CORMAC</w:t>
            </w:r>
            <w:r>
              <w:rPr>
                <w:sz w:val="20"/>
              </w:rPr>
              <w:tab/>
              <w:t>10/2017 – 9/2020</w:t>
            </w:r>
          </w:p>
        </w:tc>
        <w:tc>
          <w:tcPr>
            <w:tcW w:w="40" w:type="dxa"/>
            <w:tcBorders>
              <w:left w:val="single" w:sz="8" w:space="0" w:color="808080" w:themeColor="background1" w:themeShade="80"/>
            </w:tcBorders>
            <w:shd w:val="clear" w:color="auto" w:fill="FFFFFF" w:themeFill="background1"/>
          </w:tcPr>
          <w:p w14:paraId="2946DB82" w14:textId="77777777" w:rsidR="00365EC9" w:rsidRDefault="00365EC9" w:rsidP="00365EC9">
            <w:pPr>
              <w:snapToGrid w:val="0"/>
            </w:pPr>
          </w:p>
        </w:tc>
      </w:tr>
      <w:tr w:rsidR="00365EC9" w14:paraId="24FE9F25" w14:textId="77777777" w:rsidTr="20809A80">
        <w:trPr>
          <w:gridAfter w:val="1"/>
          <w:wAfter w:w="24" w:type="dxa"/>
        </w:trPr>
        <w:tc>
          <w:tcPr>
            <w:tcW w:w="9493" w:type="dxa"/>
            <w:gridSpan w:val="3"/>
            <w:tcBorders>
              <w:left w:val="single" w:sz="8" w:space="0" w:color="000080"/>
              <w:bottom w:val="single" w:sz="8" w:space="0" w:color="000080"/>
            </w:tcBorders>
            <w:shd w:val="clear" w:color="auto" w:fill="FFFFFF" w:themeFill="background1"/>
          </w:tcPr>
          <w:p w14:paraId="2B767AA0" w14:textId="77777777" w:rsidR="00365EC9" w:rsidRDefault="00365EC9" w:rsidP="00365EC9">
            <w:pPr>
              <w:ind w:right="90"/>
              <w:rPr>
                <w:rFonts w:ascii="Times New Roman" w:hAnsi="Times New Roman"/>
                <w:b/>
                <w:bCs/>
                <w:color w:val="000000" w:themeColor="text1"/>
              </w:rPr>
            </w:pPr>
            <w:r w:rsidRPr="20809A80">
              <w:rPr>
                <w:rFonts w:ascii="Times New Roman" w:hAnsi="Times New Roman"/>
                <w:b/>
                <w:bCs/>
                <w:color w:val="000080"/>
              </w:rPr>
              <w:t>CMS – NCH Archiving Task Order</w:t>
            </w:r>
          </w:p>
          <w:p w14:paraId="15E8FD50" w14:textId="117F4908" w:rsidR="00365EC9" w:rsidRDefault="00365EC9" w:rsidP="00365EC9">
            <w:pPr>
              <w:ind w:right="90"/>
              <w:rPr>
                <w:rFonts w:cs="Arial"/>
                <w:b/>
                <w:bCs/>
                <w:color w:val="000080"/>
              </w:rPr>
            </w:pPr>
            <w:r w:rsidRPr="20809A80">
              <w:rPr>
                <w:rFonts w:ascii="Times New Roman" w:hAnsi="Times New Roman"/>
                <w:b/>
                <w:bCs/>
                <w:color w:val="000000" w:themeColor="text1"/>
              </w:rPr>
              <w:t>Scrum Master and Team Lead</w:t>
            </w:r>
            <w:r w:rsidRPr="20809A80">
              <w:rPr>
                <w:rFonts w:ascii="Times New Roman" w:hAnsi="Times New Roman"/>
                <w:color w:val="000000" w:themeColor="text1"/>
              </w:rPr>
              <w:t xml:space="preserve"> – This project entailed moving 25 years of archived NCH claims data from the mainframe tape library to AWS cloud storage, as well as implementing an automated annual process for ongoing archiving. </w:t>
            </w:r>
            <w:r w:rsidR="00767914">
              <w:rPr>
                <w:rFonts w:ascii="Times New Roman" w:hAnsi="Times New Roman"/>
                <w:color w:val="000000" w:themeColor="text1"/>
              </w:rPr>
              <w:t xml:space="preserve">This was the first attempt at this </w:t>
            </w:r>
            <w:r w:rsidR="00625233">
              <w:rPr>
                <w:rFonts w:ascii="Times New Roman" w:hAnsi="Times New Roman"/>
                <w:color w:val="000000" w:themeColor="text1"/>
              </w:rPr>
              <w:t xml:space="preserve">kind of data movement for CMS. </w:t>
            </w:r>
            <w:r w:rsidRPr="20809A80">
              <w:rPr>
                <w:rFonts w:ascii="Times New Roman" w:hAnsi="Times New Roman"/>
                <w:color w:val="000000" w:themeColor="text1"/>
              </w:rPr>
              <w:t xml:space="preserve">Managed all client relationships and communications, including presenting at bi-weekly status meetings, maintenance of Confluence updates, Jira backlog grooming and reporting, and tracking and reporting progress/status on administrative requirements. Organized and ran stand-up and backlog grooming sessions, as well as sprint planning and retrospective ceremonies. Served as liaison between the customer and corporate management, as well as between the assigned Cloud Navigator and all corporate teams (development/cloud engineering/security). Managed resources, including handling employee access requests and other administrative needs. </w:t>
            </w:r>
          </w:p>
          <w:p w14:paraId="355B14DD" w14:textId="77777777" w:rsidR="00365EC9" w:rsidRDefault="00365EC9" w:rsidP="00365EC9">
            <w:pPr>
              <w:ind w:right="90"/>
              <w:rPr>
                <w:rFonts w:ascii="Times New Roman" w:hAnsi="Times New Roman"/>
                <w:b/>
                <w:bCs/>
                <w:color w:val="000000" w:themeColor="text1"/>
              </w:rPr>
            </w:pPr>
            <w:r w:rsidRPr="20809A80">
              <w:rPr>
                <w:rFonts w:ascii="Times New Roman" w:hAnsi="Times New Roman"/>
                <w:b/>
                <w:bCs/>
                <w:color w:val="000080"/>
              </w:rPr>
              <w:t>CMS – Oncology Care Model Repository (OCMR)</w:t>
            </w:r>
          </w:p>
          <w:p w14:paraId="64C1AF5D" w14:textId="1003FE28" w:rsidR="00365EC9" w:rsidRDefault="00365EC9" w:rsidP="00365EC9">
            <w:pPr>
              <w:ind w:right="90"/>
              <w:rPr>
                <w:rFonts w:cs="Arial"/>
                <w:b/>
                <w:bCs/>
                <w:color w:val="000080"/>
              </w:rPr>
            </w:pPr>
            <w:r w:rsidRPr="20809A80">
              <w:rPr>
                <w:rFonts w:ascii="Times New Roman" w:hAnsi="Times New Roman"/>
                <w:b/>
                <w:bCs/>
                <w:color w:val="000000" w:themeColor="text1"/>
              </w:rPr>
              <w:t>B</w:t>
            </w:r>
            <w:r w:rsidR="00360DCD">
              <w:rPr>
                <w:rFonts w:ascii="Times New Roman" w:hAnsi="Times New Roman"/>
                <w:b/>
                <w:bCs/>
                <w:color w:val="000000" w:themeColor="text1"/>
              </w:rPr>
              <w:t xml:space="preserve">usiness Analyst </w:t>
            </w:r>
            <w:r w:rsidRPr="20809A80">
              <w:rPr>
                <w:rFonts w:ascii="Times New Roman" w:hAnsi="Times New Roman"/>
                <w:color w:val="000000" w:themeColor="text1"/>
              </w:rPr>
              <w:t>– Agile team representative, working directly with the client and development lead to improve agile capabilities of the team. Presented potential process improvements and followed through to completion for each. Requirements creation and maintenance, including developing a master requirements spreadsheet, designed to assist the team to locate and update (or mark obsolete) requirements. Run design sessions for new change requests, and document decisions made. Write test cases, create test data, and test all deployed changes</w:t>
            </w:r>
            <w:r w:rsidR="006F227C">
              <w:rPr>
                <w:rFonts w:ascii="Times New Roman" w:hAnsi="Times New Roman"/>
                <w:color w:val="000000" w:themeColor="text1"/>
              </w:rPr>
              <w:t xml:space="preserve"> for finalized requirements</w:t>
            </w:r>
            <w:r w:rsidRPr="20809A80">
              <w:rPr>
                <w:rFonts w:ascii="Times New Roman" w:hAnsi="Times New Roman"/>
                <w:color w:val="000000" w:themeColor="text1"/>
              </w:rPr>
              <w:t xml:space="preserve">. Facilitate UAT efforts. Help track defects identified during testing and report on resolution. Documentation management (annual review and updates to documents </w:t>
            </w:r>
            <w:proofErr w:type="gramStart"/>
            <w:r w:rsidRPr="20809A80">
              <w:rPr>
                <w:rFonts w:ascii="Times New Roman" w:hAnsi="Times New Roman"/>
                <w:color w:val="000000" w:themeColor="text1"/>
              </w:rPr>
              <w:t>including:</w:t>
            </w:r>
            <w:proofErr w:type="gramEnd"/>
            <w:r w:rsidRPr="20809A80">
              <w:rPr>
                <w:rFonts w:ascii="Times New Roman" w:hAnsi="Times New Roman"/>
                <w:color w:val="000000" w:themeColor="text1"/>
              </w:rPr>
              <w:t xml:space="preserve"> change control process, communications plan, project plan, and SOPs).</w:t>
            </w:r>
          </w:p>
          <w:p w14:paraId="3B9507CE" w14:textId="4582634D" w:rsidR="00365EC9" w:rsidRDefault="00365EC9" w:rsidP="00365EC9">
            <w:pPr>
              <w:ind w:right="90"/>
              <w:rPr>
                <w:rFonts w:ascii="Times New Roman" w:hAnsi="Times New Roman"/>
                <w:b/>
                <w:bCs/>
                <w:color w:val="000000"/>
              </w:rPr>
            </w:pPr>
            <w:r w:rsidRPr="20809A80">
              <w:rPr>
                <w:rFonts w:cs="Arial"/>
                <w:b/>
                <w:bCs/>
                <w:color w:val="000080"/>
              </w:rPr>
              <w:t>Test Practice Lead</w:t>
            </w:r>
          </w:p>
          <w:p w14:paraId="29DABE0C" w14:textId="3E2151C1" w:rsidR="00365EC9" w:rsidRDefault="00365EC9" w:rsidP="00365EC9">
            <w:pPr>
              <w:ind w:right="90"/>
              <w:rPr>
                <w:rFonts w:ascii="Times New Roman" w:hAnsi="Times New Roman"/>
                <w:b/>
                <w:bCs/>
                <w:color w:val="000080"/>
              </w:rPr>
            </w:pPr>
            <w:r w:rsidRPr="20809A80">
              <w:rPr>
                <w:rFonts w:ascii="Times New Roman" w:hAnsi="Times New Roman"/>
                <w:b/>
                <w:bCs/>
                <w:color w:val="000000" w:themeColor="text1"/>
              </w:rPr>
              <w:t>Test Practice Lead –</w:t>
            </w:r>
            <w:r w:rsidRPr="20809A80">
              <w:rPr>
                <w:rFonts w:ascii="Times New Roman" w:hAnsi="Times New Roman"/>
                <w:color w:val="000000" w:themeColor="text1"/>
              </w:rPr>
              <w:t xml:space="preserve"> Lead in the development of a robust testing process flexible enough to be used on any project. Create and maintain SOP </w:t>
            </w:r>
            <w:proofErr w:type="gramStart"/>
            <w:r w:rsidRPr="20809A80">
              <w:rPr>
                <w:rFonts w:ascii="Times New Roman" w:hAnsi="Times New Roman"/>
                <w:color w:val="000000" w:themeColor="text1"/>
              </w:rPr>
              <w:t>documents;</w:t>
            </w:r>
            <w:proofErr w:type="gramEnd"/>
            <w:r w:rsidRPr="20809A80">
              <w:rPr>
                <w:rFonts w:ascii="Times New Roman" w:hAnsi="Times New Roman"/>
                <w:color w:val="000000" w:themeColor="text1"/>
              </w:rPr>
              <w:t xml:space="preserve"> formal processes, procedures and best practices. Accumulate and maintain a library of useful documents to be used as templates and guidelines. Identify standard reporting needs across projects. Identify metrics to capture and make sure those metrics are maintained over time. Conduct root cause analysis for testing failures (production defects, etc.) or other issues (inefficiencies, overwork, etc.) and introduce process improvements when needed. Assist with automation planning efforts, ensuring that maintainability is a high priority. Provide oversight and recommendations, encouraging projects to constantly improve delivery, thus ensuring high customer satisfaction. Help testers employed by the company to continually improve their skills by building a library of training materials and encourage self-study towards certifications. Review and make recommendations on testing tools of various sorts (automation, section 508, etc.). Conduct in-house and customer facing presentations on testing topics/solutions when needed. Other duties as assigned by management, primarily proposal responses and assessment of potential new opportunities. This position was ongoing throughout my tenure at CORMAC.</w:t>
            </w:r>
          </w:p>
        </w:tc>
        <w:tc>
          <w:tcPr>
            <w:tcW w:w="40" w:type="dxa"/>
            <w:tcBorders>
              <w:left w:val="single" w:sz="8" w:space="0" w:color="808080" w:themeColor="background1" w:themeShade="80"/>
            </w:tcBorders>
            <w:shd w:val="clear" w:color="auto" w:fill="FFFFFF" w:themeFill="background1"/>
          </w:tcPr>
          <w:p w14:paraId="29D6B04F" w14:textId="77777777" w:rsidR="00365EC9" w:rsidRDefault="00365EC9" w:rsidP="00365EC9">
            <w:r>
              <w:t xml:space="preserve"> </w:t>
            </w:r>
          </w:p>
        </w:tc>
      </w:tr>
      <w:tr w:rsidR="00365EC9" w14:paraId="4A76EED8" w14:textId="77777777" w:rsidTr="20809A80">
        <w:trPr>
          <w:gridAfter w:val="1"/>
          <w:wAfter w:w="24" w:type="dxa"/>
        </w:trPr>
        <w:tc>
          <w:tcPr>
            <w:tcW w:w="9493" w:type="dxa"/>
            <w:gridSpan w:val="3"/>
            <w:tcBorders>
              <w:left w:val="single" w:sz="8" w:space="0" w:color="000080"/>
              <w:bottom w:val="single" w:sz="8" w:space="0" w:color="000080"/>
            </w:tcBorders>
            <w:shd w:val="clear" w:color="auto" w:fill="FFFFCC"/>
          </w:tcPr>
          <w:p w14:paraId="4FA3DB24" w14:textId="77777777" w:rsidR="00365EC9" w:rsidRDefault="00365EC9" w:rsidP="00365EC9">
            <w:pPr>
              <w:pStyle w:val="ResTitle"/>
              <w:tabs>
                <w:tab w:val="clear" w:pos="8208"/>
                <w:tab w:val="right" w:pos="9360"/>
              </w:tabs>
              <w:ind w:right="90"/>
            </w:pPr>
            <w:r>
              <w:rPr>
                <w:bCs/>
                <w:sz w:val="20"/>
              </w:rPr>
              <w:t>Quality Software Services, Inc. (QSSI)</w:t>
            </w:r>
            <w:r>
              <w:rPr>
                <w:sz w:val="20"/>
              </w:rPr>
              <w:tab/>
              <w:t>03/2012 – 10/2017</w:t>
            </w:r>
          </w:p>
        </w:tc>
        <w:tc>
          <w:tcPr>
            <w:tcW w:w="40" w:type="dxa"/>
            <w:tcBorders>
              <w:left w:val="single" w:sz="8" w:space="0" w:color="808080" w:themeColor="background1" w:themeShade="80"/>
            </w:tcBorders>
            <w:shd w:val="clear" w:color="auto" w:fill="FFFFFF" w:themeFill="background1"/>
          </w:tcPr>
          <w:p w14:paraId="5997CC1D" w14:textId="77777777" w:rsidR="00365EC9" w:rsidRDefault="00365EC9" w:rsidP="00365EC9">
            <w:pPr>
              <w:snapToGrid w:val="0"/>
            </w:pPr>
          </w:p>
        </w:tc>
      </w:tr>
      <w:tr w:rsidR="00365EC9" w14:paraId="4D5E9D25" w14:textId="77777777" w:rsidTr="20809A80">
        <w:trPr>
          <w:gridAfter w:val="1"/>
          <w:wAfter w:w="24" w:type="dxa"/>
        </w:trPr>
        <w:tc>
          <w:tcPr>
            <w:tcW w:w="9493" w:type="dxa"/>
            <w:gridSpan w:val="3"/>
            <w:tcBorders>
              <w:top w:val="single" w:sz="8" w:space="0" w:color="808080" w:themeColor="background1" w:themeShade="80"/>
              <w:left w:val="single" w:sz="8" w:space="0" w:color="000080"/>
            </w:tcBorders>
            <w:shd w:val="clear" w:color="auto" w:fill="FFFFFF" w:themeFill="background1"/>
          </w:tcPr>
          <w:p w14:paraId="557508A5" w14:textId="77777777" w:rsidR="00365EC9" w:rsidRDefault="00365EC9" w:rsidP="00365EC9">
            <w:pPr>
              <w:ind w:right="90"/>
              <w:rPr>
                <w:rFonts w:ascii="Times New Roman" w:hAnsi="Times New Roman"/>
                <w:b/>
              </w:rPr>
            </w:pPr>
            <w:r>
              <w:rPr>
                <w:rFonts w:ascii="Times New Roman" w:hAnsi="Times New Roman"/>
                <w:b/>
                <w:color w:val="000080"/>
              </w:rPr>
              <w:t>CMS - EIDM</w:t>
            </w:r>
          </w:p>
          <w:p w14:paraId="54AFACC1" w14:textId="05F43690" w:rsidR="00365EC9" w:rsidRDefault="00365EC9" w:rsidP="00365EC9">
            <w:pPr>
              <w:ind w:right="90"/>
              <w:rPr>
                <w:rFonts w:ascii="Times New Roman" w:hAnsi="Times New Roman"/>
                <w:b/>
                <w:color w:val="000080"/>
              </w:rPr>
            </w:pPr>
            <w:r>
              <w:rPr>
                <w:rFonts w:ascii="Times New Roman" w:hAnsi="Times New Roman"/>
                <w:b/>
              </w:rPr>
              <w:t>Senior Tester</w:t>
            </w:r>
            <w:r>
              <w:rPr>
                <w:rFonts w:ascii="Times New Roman" w:hAnsi="Times New Roman"/>
              </w:rPr>
              <w:t xml:space="preserve"> – Joined the EIDM testing team when the SQA Solutions Center was disbanded </w:t>
            </w:r>
            <w:r w:rsidR="006C08BE">
              <w:rPr>
                <w:rFonts w:ascii="Times New Roman" w:hAnsi="Times New Roman"/>
              </w:rPr>
              <w:t>because of</w:t>
            </w:r>
            <w:r>
              <w:rPr>
                <w:rFonts w:ascii="Times New Roman" w:hAnsi="Times New Roman"/>
              </w:rPr>
              <w:t xml:space="preserve"> budget cuts. </w:t>
            </w:r>
            <w:r w:rsidR="006C08BE">
              <w:rPr>
                <w:rFonts w:ascii="Times New Roman" w:hAnsi="Times New Roman"/>
              </w:rPr>
              <w:t>I</w:t>
            </w:r>
            <w:r>
              <w:rPr>
                <w:rFonts w:ascii="Times New Roman" w:hAnsi="Times New Roman"/>
              </w:rPr>
              <w:t>ntegral part of process improvements</w:t>
            </w:r>
            <w:r w:rsidR="006C08BE">
              <w:rPr>
                <w:rFonts w:ascii="Times New Roman" w:hAnsi="Times New Roman"/>
              </w:rPr>
              <w:t>, particularly</w:t>
            </w:r>
            <w:r>
              <w:rPr>
                <w:rFonts w:ascii="Times New Roman" w:hAnsi="Times New Roman"/>
              </w:rPr>
              <w:t xml:space="preserve"> involving UFT and Selenium test automation, regression, and defect management, among other things. I was the preferred team member for presentations to the customer and the integrated applications’ UAT teams. Utilized for document peer reviews as well as other efforts requiring extensive product and testing knowledge combined with excellent documentation skills. Most of the security changes were assigned to me for testing due to my past security experience. Additionally, was often called on to assist with proposal responses where testing was a significant component.</w:t>
            </w:r>
          </w:p>
          <w:p w14:paraId="2352D4F4" w14:textId="77777777" w:rsidR="00365EC9" w:rsidRDefault="00365EC9" w:rsidP="00365EC9">
            <w:pPr>
              <w:ind w:right="90"/>
              <w:rPr>
                <w:rFonts w:ascii="Times New Roman" w:hAnsi="Times New Roman"/>
              </w:rPr>
            </w:pPr>
            <w:r>
              <w:rPr>
                <w:rFonts w:ascii="Times New Roman" w:hAnsi="Times New Roman"/>
                <w:b/>
                <w:color w:val="000080"/>
              </w:rPr>
              <w:t>SQA Solutions/Testing Excellence Center</w:t>
            </w:r>
          </w:p>
          <w:p w14:paraId="71D98EE2" w14:textId="388B5FD7" w:rsidR="00365EC9" w:rsidRDefault="00365EC9" w:rsidP="00365EC9">
            <w:pPr>
              <w:pStyle w:val="ResTitle"/>
              <w:tabs>
                <w:tab w:val="clear" w:pos="8208"/>
                <w:tab w:val="right" w:pos="9360"/>
              </w:tabs>
              <w:ind w:right="90"/>
            </w:pPr>
            <w:r w:rsidRPr="20809A80">
              <w:rPr>
                <w:rFonts w:ascii="Times New Roman" w:hAnsi="Times New Roman" w:cs="Times New Roman"/>
                <w:sz w:val="20"/>
              </w:rPr>
              <w:lastRenderedPageBreak/>
              <w:t>SQA Solutions Center Manager</w:t>
            </w:r>
            <w:r w:rsidRPr="20809A80">
              <w:rPr>
                <w:rFonts w:ascii="Times New Roman" w:hAnsi="Times New Roman" w:cs="Times New Roman"/>
                <w:b w:val="0"/>
                <w:sz w:val="20"/>
              </w:rPr>
              <w:t xml:space="preserve"> – Managed the Software Quality Assurance Solutions Center, later rebranded as the Testing Excellence Center. Responsible for selecting the projects that the team of diverse SMEs and testing experts </w:t>
            </w:r>
            <w:r w:rsidR="00904E0D">
              <w:rPr>
                <w:rFonts w:ascii="Times New Roman" w:hAnsi="Times New Roman" w:cs="Times New Roman"/>
                <w:b w:val="0"/>
                <w:sz w:val="20"/>
              </w:rPr>
              <w:t>would</w:t>
            </w:r>
            <w:r w:rsidRPr="20809A80">
              <w:rPr>
                <w:rFonts w:ascii="Times New Roman" w:hAnsi="Times New Roman" w:cs="Times New Roman"/>
                <w:b w:val="0"/>
                <w:sz w:val="20"/>
              </w:rPr>
              <w:t xml:space="preserve"> pursue, and then </w:t>
            </w:r>
            <w:r w:rsidR="00904E0D">
              <w:rPr>
                <w:rFonts w:ascii="Times New Roman" w:hAnsi="Times New Roman" w:cs="Times New Roman"/>
                <w:b w:val="0"/>
                <w:sz w:val="20"/>
              </w:rPr>
              <w:t>managing</w:t>
            </w:r>
            <w:r w:rsidRPr="20809A80">
              <w:rPr>
                <w:rFonts w:ascii="Times New Roman" w:hAnsi="Times New Roman" w:cs="Times New Roman"/>
                <w:b w:val="0"/>
                <w:sz w:val="20"/>
              </w:rPr>
              <w:t xml:space="preserve"> their efforts in completing those projects</w:t>
            </w:r>
            <w:r w:rsidR="00904E0D">
              <w:rPr>
                <w:rFonts w:ascii="Times New Roman" w:hAnsi="Times New Roman" w:cs="Times New Roman"/>
                <w:b w:val="0"/>
                <w:sz w:val="20"/>
              </w:rPr>
              <w:t xml:space="preserve"> as well as reporting progress to corporate VPs</w:t>
            </w:r>
            <w:r w:rsidRPr="20809A80">
              <w:rPr>
                <w:rFonts w:ascii="Times New Roman" w:hAnsi="Times New Roman" w:cs="Times New Roman"/>
                <w:b w:val="0"/>
                <w:sz w:val="20"/>
              </w:rPr>
              <w:t xml:space="preserve">. </w:t>
            </w:r>
            <w:r w:rsidR="00904E0D">
              <w:rPr>
                <w:rFonts w:ascii="Times New Roman" w:hAnsi="Times New Roman" w:cs="Times New Roman"/>
                <w:b w:val="0"/>
                <w:sz w:val="20"/>
              </w:rPr>
              <w:t>G</w:t>
            </w:r>
            <w:r w:rsidRPr="20809A80">
              <w:rPr>
                <w:rFonts w:ascii="Times New Roman" w:hAnsi="Times New Roman" w:cs="Times New Roman"/>
                <w:b w:val="0"/>
                <w:sz w:val="20"/>
              </w:rPr>
              <w:t xml:space="preserve">uiding the practice center members in their research on best </w:t>
            </w:r>
            <w:proofErr w:type="gramStart"/>
            <w:r w:rsidRPr="20809A80">
              <w:rPr>
                <w:rFonts w:ascii="Times New Roman" w:hAnsi="Times New Roman" w:cs="Times New Roman"/>
                <w:b w:val="0"/>
                <w:sz w:val="20"/>
              </w:rPr>
              <w:t>practices, and</w:t>
            </w:r>
            <w:proofErr w:type="gramEnd"/>
            <w:r w:rsidRPr="20809A80">
              <w:rPr>
                <w:rFonts w:ascii="Times New Roman" w:hAnsi="Times New Roman" w:cs="Times New Roman"/>
                <w:b w:val="0"/>
                <w:sz w:val="20"/>
              </w:rPr>
              <w:t xml:space="preserve"> using that knowledge to develop or improve processes that will ensure its mission of improving the quality of testing across the company. As part of </w:t>
            </w:r>
            <w:r w:rsidR="00904E0D">
              <w:rPr>
                <w:rFonts w:ascii="Times New Roman" w:hAnsi="Times New Roman" w:cs="Times New Roman"/>
                <w:b w:val="0"/>
                <w:sz w:val="20"/>
              </w:rPr>
              <w:t>our</w:t>
            </w:r>
            <w:r w:rsidRPr="20809A80">
              <w:rPr>
                <w:rFonts w:ascii="Times New Roman" w:hAnsi="Times New Roman" w:cs="Times New Roman"/>
                <w:b w:val="0"/>
                <w:sz w:val="20"/>
              </w:rPr>
              <w:t xml:space="preserve"> efforts, QSSI created an in-house self-study program to encourage testers to become ISTQB certified. A small pilot program resulted in 24 certifications in less than 10 weeks, and the materials continued to be used after I left the company. Instrumental in increasing the overall visibility of the requirements for Section 508 compliance. </w:t>
            </w:r>
            <w:r w:rsidR="0022285C">
              <w:rPr>
                <w:rFonts w:ascii="Times New Roman" w:hAnsi="Times New Roman" w:cs="Times New Roman"/>
                <w:b w:val="0"/>
                <w:sz w:val="20"/>
              </w:rPr>
              <w:t>L</w:t>
            </w:r>
            <w:r w:rsidRPr="20809A80">
              <w:rPr>
                <w:rFonts w:ascii="Times New Roman" w:hAnsi="Times New Roman" w:cs="Times New Roman"/>
                <w:b w:val="0"/>
                <w:sz w:val="20"/>
              </w:rPr>
              <w:t>ead an effort to create a framework for Selenium that allows simple keyword-based test automation, which decreases the need for trained automation experts without sacrificing automation speed. Using my experiences implementing test automation, create</w:t>
            </w:r>
            <w:r w:rsidR="0022285C">
              <w:rPr>
                <w:rFonts w:ascii="Times New Roman" w:hAnsi="Times New Roman" w:cs="Times New Roman"/>
                <w:b w:val="0"/>
                <w:sz w:val="20"/>
              </w:rPr>
              <w:t>d</w:t>
            </w:r>
            <w:r w:rsidRPr="20809A80">
              <w:rPr>
                <w:rFonts w:ascii="Times New Roman" w:hAnsi="Times New Roman" w:cs="Times New Roman"/>
                <w:b w:val="0"/>
                <w:sz w:val="20"/>
              </w:rPr>
              <w:t xml:space="preserve"> a test automation planning guide designed to get automation efforts off on the right foot and avoid common pitfalls. </w:t>
            </w:r>
            <w:r w:rsidR="0022285C">
              <w:rPr>
                <w:rFonts w:ascii="Times New Roman" w:hAnsi="Times New Roman" w:cs="Times New Roman"/>
                <w:b w:val="0"/>
                <w:sz w:val="20"/>
              </w:rPr>
              <w:t>Wrote</w:t>
            </w:r>
            <w:r w:rsidRPr="20809A80">
              <w:rPr>
                <w:rFonts w:ascii="Times New Roman" w:hAnsi="Times New Roman" w:cs="Times New Roman"/>
                <w:b w:val="0"/>
                <w:sz w:val="20"/>
              </w:rPr>
              <w:t xml:space="preserve"> technical solutions for proposals that involve a testing or section 508 component, involving other team members as their expertise was needed.</w:t>
            </w:r>
          </w:p>
        </w:tc>
        <w:tc>
          <w:tcPr>
            <w:tcW w:w="40" w:type="dxa"/>
            <w:tcBorders>
              <w:left w:val="single" w:sz="8" w:space="0" w:color="808080" w:themeColor="background1" w:themeShade="80"/>
            </w:tcBorders>
            <w:shd w:val="clear" w:color="auto" w:fill="FFFFFF" w:themeFill="background1"/>
          </w:tcPr>
          <w:p w14:paraId="110FFD37" w14:textId="77777777" w:rsidR="00365EC9" w:rsidRDefault="00365EC9" w:rsidP="00365EC9">
            <w:pPr>
              <w:snapToGrid w:val="0"/>
            </w:pPr>
          </w:p>
        </w:tc>
      </w:tr>
      <w:tr w:rsidR="00365EC9" w14:paraId="35666C75" w14:textId="77777777" w:rsidTr="20809A80">
        <w:trPr>
          <w:gridAfter w:val="1"/>
          <w:wAfter w:w="24" w:type="dxa"/>
          <w:trHeight w:val="216"/>
        </w:trPr>
        <w:tc>
          <w:tcPr>
            <w:tcW w:w="9493" w:type="dxa"/>
            <w:gridSpan w:val="3"/>
            <w:tcBorders>
              <w:left w:val="single" w:sz="8" w:space="0" w:color="000080"/>
              <w:bottom w:val="single" w:sz="8" w:space="0" w:color="808080" w:themeColor="background1" w:themeShade="80"/>
            </w:tcBorders>
            <w:shd w:val="clear" w:color="auto" w:fill="FFFFFF" w:themeFill="background1"/>
          </w:tcPr>
          <w:p w14:paraId="130BC207" w14:textId="77777777" w:rsidR="00365EC9" w:rsidRDefault="00365EC9" w:rsidP="00365EC9">
            <w:pPr>
              <w:ind w:right="90"/>
              <w:rPr>
                <w:rFonts w:ascii="Times New Roman" w:hAnsi="Times New Roman"/>
                <w:b/>
              </w:rPr>
            </w:pPr>
            <w:r>
              <w:rPr>
                <w:rFonts w:ascii="Times New Roman" w:hAnsi="Times New Roman"/>
                <w:b/>
                <w:color w:val="000080"/>
              </w:rPr>
              <w:t>CMS – IACS</w:t>
            </w:r>
          </w:p>
          <w:p w14:paraId="62294B50" w14:textId="47220377" w:rsidR="00365EC9" w:rsidRDefault="00365EC9" w:rsidP="00365EC9">
            <w:pPr>
              <w:ind w:right="90"/>
            </w:pPr>
            <w:r w:rsidRPr="20809A80">
              <w:rPr>
                <w:rFonts w:ascii="Times New Roman" w:hAnsi="Times New Roman"/>
                <w:b/>
                <w:bCs/>
              </w:rPr>
              <w:t>Senior Tester</w:t>
            </w:r>
            <w:r w:rsidRPr="20809A80">
              <w:rPr>
                <w:rFonts w:ascii="Times New Roman" w:hAnsi="Times New Roman"/>
              </w:rPr>
              <w:t xml:space="preserve"> –Senior tester in the IACS project. My in-depth knowledge of the application and public speaking abilities uniquely suited me to the responsibility of introducing all new members of the team (in testing, development, and business analyst roles) to the application and its environment. </w:t>
            </w:r>
            <w:r w:rsidR="0022285C">
              <w:rPr>
                <w:rFonts w:ascii="Times New Roman" w:hAnsi="Times New Roman"/>
              </w:rPr>
              <w:t>A</w:t>
            </w:r>
            <w:r w:rsidRPr="20809A80">
              <w:rPr>
                <w:rFonts w:ascii="Times New Roman" w:hAnsi="Times New Roman"/>
              </w:rPr>
              <w:t>nalyze</w:t>
            </w:r>
            <w:r w:rsidR="0022285C">
              <w:rPr>
                <w:rFonts w:ascii="Times New Roman" w:hAnsi="Times New Roman"/>
              </w:rPr>
              <w:t>d</w:t>
            </w:r>
            <w:r w:rsidRPr="20809A80">
              <w:rPr>
                <w:rFonts w:ascii="Times New Roman" w:hAnsi="Times New Roman"/>
              </w:rPr>
              <w:t xml:space="preserve"> requirements and extract</w:t>
            </w:r>
            <w:r w:rsidR="0022285C">
              <w:rPr>
                <w:rFonts w:ascii="Times New Roman" w:hAnsi="Times New Roman"/>
              </w:rPr>
              <w:t>ed</w:t>
            </w:r>
            <w:r w:rsidRPr="20809A80">
              <w:rPr>
                <w:rFonts w:ascii="Times New Roman" w:hAnsi="Times New Roman"/>
              </w:rPr>
              <w:t xml:space="preserve"> testing scenarios, then wr</w:t>
            </w:r>
            <w:r w:rsidR="0022285C">
              <w:rPr>
                <w:rFonts w:ascii="Times New Roman" w:hAnsi="Times New Roman"/>
              </w:rPr>
              <w:t>o</w:t>
            </w:r>
            <w:r w:rsidRPr="20809A80">
              <w:rPr>
                <w:rFonts w:ascii="Times New Roman" w:hAnsi="Times New Roman"/>
              </w:rPr>
              <w:t>te and perform</w:t>
            </w:r>
            <w:r w:rsidR="0022285C">
              <w:rPr>
                <w:rFonts w:ascii="Times New Roman" w:hAnsi="Times New Roman"/>
              </w:rPr>
              <w:t>ed</w:t>
            </w:r>
            <w:r w:rsidRPr="20809A80">
              <w:rPr>
                <w:rFonts w:ascii="Times New Roman" w:hAnsi="Times New Roman"/>
              </w:rPr>
              <w:t xml:space="preserve"> test cases, perform</w:t>
            </w:r>
            <w:r w:rsidR="0022285C">
              <w:rPr>
                <w:rFonts w:ascii="Times New Roman" w:hAnsi="Times New Roman"/>
              </w:rPr>
              <w:t>ed</w:t>
            </w:r>
            <w:r w:rsidRPr="20809A80">
              <w:rPr>
                <w:rFonts w:ascii="Times New Roman" w:hAnsi="Times New Roman"/>
              </w:rPr>
              <w:t xml:space="preserve"> peer reviews, and create</w:t>
            </w:r>
            <w:r w:rsidR="0022285C">
              <w:rPr>
                <w:rFonts w:ascii="Times New Roman" w:hAnsi="Times New Roman"/>
              </w:rPr>
              <w:t>d</w:t>
            </w:r>
            <w:r w:rsidRPr="20809A80">
              <w:rPr>
                <w:rFonts w:ascii="Times New Roman" w:hAnsi="Times New Roman"/>
              </w:rPr>
              <w:t xml:space="preserve"> documentation. For production issues, the preferred person to attempt to analyze and recreate the situation in the development environment, and then test any necessary fixes. Assisted the lead in estimating the level of effort for new requirements, and on assignments. Was one of two testers assigned to perform security scans (at the application level) and analyze the results.</w:t>
            </w:r>
          </w:p>
        </w:tc>
        <w:tc>
          <w:tcPr>
            <w:tcW w:w="40" w:type="dxa"/>
            <w:tcBorders>
              <w:left w:val="single" w:sz="8" w:space="0" w:color="808080" w:themeColor="background1" w:themeShade="80"/>
            </w:tcBorders>
            <w:shd w:val="clear" w:color="auto" w:fill="FFFFFF" w:themeFill="background1"/>
          </w:tcPr>
          <w:p w14:paraId="6B699379" w14:textId="77777777" w:rsidR="00365EC9" w:rsidRDefault="00365EC9" w:rsidP="00365EC9">
            <w:pPr>
              <w:snapToGrid w:val="0"/>
            </w:pPr>
          </w:p>
        </w:tc>
      </w:tr>
      <w:tr w:rsidR="00365EC9" w14:paraId="1352C11B" w14:textId="77777777" w:rsidTr="20809A80">
        <w:trPr>
          <w:gridAfter w:val="1"/>
          <w:wAfter w:w="24" w:type="dxa"/>
          <w:trHeight w:val="216"/>
        </w:trPr>
        <w:tc>
          <w:tcPr>
            <w:tcW w:w="9493" w:type="dxa"/>
            <w:gridSpan w:val="3"/>
            <w:tcBorders>
              <w:top w:val="single" w:sz="8" w:space="0" w:color="808080" w:themeColor="background1" w:themeShade="80"/>
              <w:left w:val="single" w:sz="8" w:space="0" w:color="000080"/>
              <w:bottom w:val="single" w:sz="8" w:space="0" w:color="808080" w:themeColor="background1" w:themeShade="80"/>
            </w:tcBorders>
            <w:shd w:val="clear" w:color="auto" w:fill="FFFFCC"/>
          </w:tcPr>
          <w:p w14:paraId="09BE2170" w14:textId="77777777" w:rsidR="00365EC9" w:rsidRDefault="00365EC9" w:rsidP="00365EC9">
            <w:pPr>
              <w:pStyle w:val="ResTitle"/>
              <w:tabs>
                <w:tab w:val="clear" w:pos="8208"/>
                <w:tab w:val="right" w:pos="9360"/>
              </w:tabs>
              <w:ind w:right="90"/>
            </w:pPr>
            <w:r>
              <w:rPr>
                <w:bCs/>
                <w:sz w:val="20"/>
              </w:rPr>
              <w:t>Lockheed Martin</w:t>
            </w:r>
            <w:r>
              <w:rPr>
                <w:sz w:val="20"/>
              </w:rPr>
              <w:tab/>
              <w:t>10/2008 – 03/2012</w:t>
            </w:r>
          </w:p>
        </w:tc>
        <w:tc>
          <w:tcPr>
            <w:tcW w:w="40" w:type="dxa"/>
            <w:tcBorders>
              <w:left w:val="single" w:sz="8" w:space="0" w:color="808080" w:themeColor="background1" w:themeShade="80"/>
            </w:tcBorders>
            <w:shd w:val="clear" w:color="auto" w:fill="FFFFFF" w:themeFill="background1"/>
          </w:tcPr>
          <w:p w14:paraId="3FE9F23F" w14:textId="77777777" w:rsidR="00365EC9" w:rsidRDefault="00365EC9" w:rsidP="00365EC9">
            <w:pPr>
              <w:snapToGrid w:val="0"/>
            </w:pPr>
          </w:p>
        </w:tc>
      </w:tr>
      <w:tr w:rsidR="00365EC9" w14:paraId="19295CC8" w14:textId="77777777" w:rsidTr="20809A80">
        <w:trPr>
          <w:gridAfter w:val="1"/>
          <w:wAfter w:w="24" w:type="dxa"/>
          <w:trHeight w:val="216"/>
        </w:trPr>
        <w:tc>
          <w:tcPr>
            <w:tcW w:w="9493" w:type="dxa"/>
            <w:gridSpan w:val="3"/>
            <w:tcBorders>
              <w:left w:val="single" w:sz="8" w:space="0" w:color="000080"/>
              <w:bottom w:val="single" w:sz="8" w:space="0" w:color="808080" w:themeColor="background1" w:themeShade="80"/>
            </w:tcBorders>
            <w:shd w:val="clear" w:color="auto" w:fill="FFFFFF" w:themeFill="background1"/>
          </w:tcPr>
          <w:p w14:paraId="4D5815B7" w14:textId="77777777" w:rsidR="00365EC9" w:rsidRDefault="00365EC9" w:rsidP="00365EC9">
            <w:pPr>
              <w:ind w:right="90"/>
              <w:rPr>
                <w:rFonts w:ascii="Times New Roman" w:hAnsi="Times New Roman"/>
                <w:b/>
              </w:rPr>
            </w:pPr>
            <w:r>
              <w:rPr>
                <w:rFonts w:ascii="Times New Roman" w:hAnsi="Times New Roman"/>
                <w:b/>
                <w:color w:val="000080"/>
              </w:rPr>
              <w:t>CMS</w:t>
            </w:r>
          </w:p>
          <w:p w14:paraId="00875DF2" w14:textId="02C0EA1B" w:rsidR="00365EC9" w:rsidRPr="001942BF" w:rsidRDefault="00365EC9" w:rsidP="00365EC9">
            <w:pPr>
              <w:ind w:right="90"/>
              <w:rPr>
                <w:rFonts w:ascii="Times New Roman" w:hAnsi="Times New Roman"/>
              </w:rPr>
            </w:pPr>
            <w:r>
              <w:rPr>
                <w:rFonts w:ascii="Times New Roman" w:hAnsi="Times New Roman"/>
                <w:b/>
              </w:rPr>
              <w:t xml:space="preserve">Testing Team Lead – </w:t>
            </w:r>
            <w:r>
              <w:rPr>
                <w:rFonts w:ascii="Times New Roman" w:hAnsi="Times New Roman"/>
                <w:bCs/>
              </w:rPr>
              <w:t>Pl</w:t>
            </w:r>
            <w:r>
              <w:rPr>
                <w:rFonts w:ascii="Times New Roman" w:hAnsi="Times New Roman"/>
              </w:rPr>
              <w:t xml:space="preserve">ayed a key role in the user acceptance testing in the validation environment for the CMS IACS project. Led a team of seven IACS testers, including four UAT and three performance and load testers. Responsibilities included </w:t>
            </w:r>
            <w:r w:rsidR="001942BF">
              <w:rPr>
                <w:rFonts w:ascii="Times New Roman" w:hAnsi="Times New Roman"/>
              </w:rPr>
              <w:t xml:space="preserve">analyzing requirements </w:t>
            </w:r>
            <w:proofErr w:type="gramStart"/>
            <w:r w:rsidR="001942BF">
              <w:rPr>
                <w:rFonts w:ascii="Times New Roman" w:hAnsi="Times New Roman"/>
              </w:rPr>
              <w:t>in order to</w:t>
            </w:r>
            <w:proofErr w:type="gramEnd"/>
            <w:r w:rsidR="001942BF">
              <w:rPr>
                <w:rFonts w:ascii="Times New Roman" w:hAnsi="Times New Roman"/>
              </w:rPr>
              <w:t xml:space="preserve"> </w:t>
            </w:r>
            <w:r>
              <w:rPr>
                <w:rFonts w:ascii="Times New Roman" w:hAnsi="Times New Roman"/>
              </w:rPr>
              <w:t>creat</w:t>
            </w:r>
            <w:r w:rsidR="001942BF">
              <w:rPr>
                <w:rFonts w:ascii="Times New Roman" w:hAnsi="Times New Roman"/>
              </w:rPr>
              <w:t>e</w:t>
            </w:r>
            <w:r>
              <w:rPr>
                <w:rFonts w:ascii="Times New Roman" w:hAnsi="Times New Roman"/>
              </w:rPr>
              <w:t xml:space="preserve"> test plans and </w:t>
            </w:r>
            <w:r w:rsidR="001942BF">
              <w:rPr>
                <w:rFonts w:ascii="Times New Roman" w:hAnsi="Times New Roman"/>
              </w:rPr>
              <w:t xml:space="preserve">then design appropriate </w:t>
            </w:r>
            <w:r>
              <w:rPr>
                <w:rFonts w:ascii="Times New Roman" w:hAnsi="Times New Roman"/>
              </w:rPr>
              <w:t xml:space="preserve">scenarios; creating test cases; performing manual and automated testing; and creating automation scripts for LoadRunner and </w:t>
            </w:r>
            <w:proofErr w:type="spellStart"/>
            <w:r>
              <w:rPr>
                <w:rFonts w:ascii="Times New Roman" w:hAnsi="Times New Roman"/>
              </w:rPr>
              <w:t>QuickTest</w:t>
            </w:r>
            <w:proofErr w:type="spellEnd"/>
            <w:r>
              <w:rPr>
                <w:rFonts w:ascii="Times New Roman" w:hAnsi="Times New Roman"/>
              </w:rPr>
              <w:t xml:space="preserve"> Professional (advanced scripting based on VBScript in addition to QTP internal methods). Acted as a customer contact point for the user acceptance team and was charged with attending customer facing meetings, maintaining a good relationship with them, and helping to coordinate the team's activities with the client’s needs.</w:t>
            </w:r>
          </w:p>
        </w:tc>
        <w:tc>
          <w:tcPr>
            <w:tcW w:w="40" w:type="dxa"/>
            <w:tcBorders>
              <w:left w:val="single" w:sz="8" w:space="0" w:color="808080" w:themeColor="background1" w:themeShade="80"/>
            </w:tcBorders>
            <w:shd w:val="clear" w:color="auto" w:fill="FFFFFF" w:themeFill="background1"/>
          </w:tcPr>
          <w:p w14:paraId="1F72F646" w14:textId="77777777" w:rsidR="00365EC9" w:rsidRDefault="00365EC9" w:rsidP="00365EC9">
            <w:pPr>
              <w:snapToGrid w:val="0"/>
            </w:pPr>
          </w:p>
        </w:tc>
      </w:tr>
      <w:tr w:rsidR="00365EC9" w14:paraId="23C41239" w14:textId="77777777" w:rsidTr="20809A80">
        <w:trPr>
          <w:gridAfter w:val="1"/>
          <w:wAfter w:w="24" w:type="dxa"/>
          <w:trHeight w:val="216"/>
        </w:trPr>
        <w:tc>
          <w:tcPr>
            <w:tcW w:w="9493" w:type="dxa"/>
            <w:gridSpan w:val="3"/>
            <w:tcBorders>
              <w:left w:val="single" w:sz="8" w:space="0" w:color="000080"/>
              <w:bottom w:val="single" w:sz="8" w:space="0" w:color="808080" w:themeColor="background1" w:themeShade="80"/>
            </w:tcBorders>
            <w:shd w:val="clear" w:color="auto" w:fill="FFFFFF" w:themeFill="background1"/>
          </w:tcPr>
          <w:p w14:paraId="094AB030" w14:textId="77777777" w:rsidR="00365EC9" w:rsidRDefault="00365EC9" w:rsidP="00365EC9">
            <w:pPr>
              <w:ind w:right="90"/>
            </w:pPr>
            <w:r>
              <w:rPr>
                <w:rFonts w:ascii="Times New Roman" w:hAnsi="Times New Roman"/>
                <w:b/>
              </w:rPr>
              <w:t>Senior Software Quality Assurance Analyst</w:t>
            </w:r>
            <w:r>
              <w:rPr>
                <w:rFonts w:ascii="Times New Roman" w:hAnsi="Times New Roman"/>
              </w:rPr>
              <w:t xml:space="preserve"> – Provided HP Quality Center administration (over 400 users and 80 projects in ten domains), including patching and troubleshooting server issues for all accounts administered by Lockheed Martin that used Quality Center. Completed a major QC migration, upgrading and importing over 75 projects through two major versions. Served as testing tools SME and trained new testing personnel in the use of CMS standard tools (LoadRunner, Quality Center, and </w:t>
            </w:r>
            <w:proofErr w:type="spellStart"/>
            <w:r>
              <w:rPr>
                <w:rFonts w:ascii="Times New Roman" w:hAnsi="Times New Roman"/>
              </w:rPr>
              <w:t>QuickTest</w:t>
            </w:r>
            <w:proofErr w:type="spellEnd"/>
            <w:r>
              <w:rPr>
                <w:rFonts w:ascii="Times New Roman" w:hAnsi="Times New Roman"/>
              </w:rPr>
              <w:t xml:space="preserve"> Pro).</w:t>
            </w:r>
          </w:p>
        </w:tc>
        <w:tc>
          <w:tcPr>
            <w:tcW w:w="40" w:type="dxa"/>
            <w:tcBorders>
              <w:left w:val="single" w:sz="8" w:space="0" w:color="808080" w:themeColor="background1" w:themeShade="80"/>
            </w:tcBorders>
            <w:shd w:val="clear" w:color="auto" w:fill="FFFFFF" w:themeFill="background1"/>
          </w:tcPr>
          <w:p w14:paraId="08CE6F91" w14:textId="77777777" w:rsidR="00365EC9" w:rsidRDefault="00365EC9" w:rsidP="00365EC9">
            <w:pPr>
              <w:snapToGrid w:val="0"/>
            </w:pPr>
          </w:p>
        </w:tc>
      </w:tr>
      <w:tr w:rsidR="00365EC9" w14:paraId="4A3164F7" w14:textId="77777777" w:rsidTr="20809A80">
        <w:trPr>
          <w:gridAfter w:val="1"/>
          <w:wAfter w:w="24" w:type="dxa"/>
          <w:trHeight w:val="216"/>
        </w:trPr>
        <w:tc>
          <w:tcPr>
            <w:tcW w:w="9493" w:type="dxa"/>
            <w:gridSpan w:val="3"/>
            <w:tcBorders>
              <w:top w:val="single" w:sz="8" w:space="0" w:color="808080" w:themeColor="background1" w:themeShade="80"/>
              <w:left w:val="single" w:sz="8" w:space="0" w:color="000080"/>
              <w:bottom w:val="single" w:sz="8" w:space="0" w:color="808080" w:themeColor="background1" w:themeShade="80"/>
            </w:tcBorders>
            <w:shd w:val="clear" w:color="auto" w:fill="FFFFCC"/>
          </w:tcPr>
          <w:p w14:paraId="6DDB548A" w14:textId="77777777" w:rsidR="00365EC9" w:rsidRDefault="00365EC9" w:rsidP="00365EC9">
            <w:pPr>
              <w:pStyle w:val="ResTitle"/>
              <w:tabs>
                <w:tab w:val="clear" w:pos="8208"/>
                <w:tab w:val="right" w:pos="9360"/>
              </w:tabs>
              <w:ind w:right="90"/>
            </w:pPr>
            <w:r>
              <w:rPr>
                <w:bCs/>
                <w:sz w:val="20"/>
              </w:rPr>
              <w:t>Lockheed Martin</w:t>
            </w:r>
            <w:r>
              <w:rPr>
                <w:sz w:val="20"/>
              </w:rPr>
              <w:tab/>
              <w:t>06/2006 – 10/2008</w:t>
            </w:r>
          </w:p>
        </w:tc>
        <w:tc>
          <w:tcPr>
            <w:tcW w:w="40" w:type="dxa"/>
            <w:tcBorders>
              <w:left w:val="single" w:sz="8" w:space="0" w:color="808080" w:themeColor="background1" w:themeShade="80"/>
            </w:tcBorders>
            <w:shd w:val="clear" w:color="auto" w:fill="FFFFFF" w:themeFill="background1"/>
          </w:tcPr>
          <w:p w14:paraId="61CDCEAD" w14:textId="77777777" w:rsidR="00365EC9" w:rsidRDefault="00365EC9" w:rsidP="00365EC9">
            <w:pPr>
              <w:snapToGrid w:val="0"/>
            </w:pPr>
          </w:p>
        </w:tc>
      </w:tr>
      <w:tr w:rsidR="00365EC9" w14:paraId="69E9D388" w14:textId="77777777" w:rsidTr="20809A80">
        <w:trPr>
          <w:gridAfter w:val="1"/>
          <w:wAfter w:w="24" w:type="dxa"/>
          <w:trHeight w:val="216"/>
        </w:trPr>
        <w:tc>
          <w:tcPr>
            <w:tcW w:w="9493" w:type="dxa"/>
            <w:gridSpan w:val="3"/>
            <w:tcBorders>
              <w:left w:val="single" w:sz="8" w:space="0" w:color="000080"/>
              <w:bottom w:val="single" w:sz="8" w:space="0" w:color="808080" w:themeColor="background1" w:themeShade="80"/>
            </w:tcBorders>
            <w:shd w:val="clear" w:color="auto" w:fill="FFFFFF" w:themeFill="background1"/>
          </w:tcPr>
          <w:p w14:paraId="6B720423" w14:textId="77777777" w:rsidR="00365EC9" w:rsidRDefault="00365EC9" w:rsidP="00365EC9">
            <w:pPr>
              <w:ind w:right="90"/>
              <w:rPr>
                <w:rFonts w:ascii="Times New Roman" w:hAnsi="Times New Roman"/>
                <w:b/>
                <w:iCs/>
              </w:rPr>
            </w:pPr>
            <w:r>
              <w:rPr>
                <w:rFonts w:ascii="Times New Roman" w:hAnsi="Times New Roman"/>
                <w:b/>
                <w:color w:val="000080"/>
              </w:rPr>
              <w:t>CMS</w:t>
            </w:r>
          </w:p>
          <w:p w14:paraId="6B1D0FF3" w14:textId="77777777" w:rsidR="00365EC9" w:rsidRDefault="00365EC9" w:rsidP="00365EC9">
            <w:pPr>
              <w:ind w:right="90"/>
            </w:pPr>
            <w:r>
              <w:rPr>
                <w:rFonts w:ascii="Times New Roman" w:hAnsi="Times New Roman"/>
                <w:b/>
                <w:iCs/>
              </w:rPr>
              <w:t>Change and Configuration Management Analyst</w:t>
            </w:r>
            <w:r>
              <w:rPr>
                <w:rFonts w:ascii="Times New Roman" w:hAnsi="Times New Roman"/>
                <w:iCs/>
              </w:rPr>
              <w:t xml:space="preserve"> –Responsible for reviewing and tracking changes to ensure they met the requirements of the client before they were presented to the Change Control Board (CCB). My activities included facilitating Lockheed Martin’s daily internal engineering review board meetings, facilitating two CCB meetings per week and presenting changes to the customer (CMS – Center for Medicare and Medicaid Services), presenting all emergency changes at the weekly management meeting and answering questions as needed, ensuring that all changes were related to their affected assets, allowing for easy tracking of changes made to a particular physical asset, and writing and editing procedures for the CM team as well as for the technical staff making changes to the network. Responsible for training new Lockheed Martin employees and CMS personnel in CM standards, policies, and procedures; conducting formal training sessions monthly, as well as on an ad hoc basis when requested.</w:t>
            </w:r>
          </w:p>
        </w:tc>
        <w:tc>
          <w:tcPr>
            <w:tcW w:w="40" w:type="dxa"/>
            <w:tcBorders>
              <w:left w:val="single" w:sz="8" w:space="0" w:color="808080" w:themeColor="background1" w:themeShade="80"/>
            </w:tcBorders>
            <w:shd w:val="clear" w:color="auto" w:fill="FFFFFF" w:themeFill="background1"/>
          </w:tcPr>
          <w:p w14:paraId="6BB9E253" w14:textId="77777777" w:rsidR="00365EC9" w:rsidRDefault="00365EC9" w:rsidP="00365EC9">
            <w:pPr>
              <w:snapToGrid w:val="0"/>
            </w:pPr>
          </w:p>
        </w:tc>
      </w:tr>
      <w:tr w:rsidR="00365EC9" w14:paraId="2783EC17" w14:textId="77777777" w:rsidTr="20809A80">
        <w:trPr>
          <w:gridAfter w:val="1"/>
          <w:wAfter w:w="24" w:type="dxa"/>
          <w:trHeight w:val="216"/>
        </w:trPr>
        <w:tc>
          <w:tcPr>
            <w:tcW w:w="9493" w:type="dxa"/>
            <w:gridSpan w:val="3"/>
            <w:tcBorders>
              <w:top w:val="single" w:sz="8" w:space="0" w:color="000080"/>
              <w:left w:val="single" w:sz="8" w:space="0" w:color="000080"/>
              <w:bottom w:val="single" w:sz="8" w:space="0" w:color="000080"/>
            </w:tcBorders>
            <w:shd w:val="clear" w:color="auto" w:fill="D9D9D9" w:themeFill="background1" w:themeFillShade="D9"/>
          </w:tcPr>
          <w:p w14:paraId="446445F9" w14:textId="77777777" w:rsidR="00365EC9" w:rsidRDefault="00365EC9" w:rsidP="00365EC9">
            <w:pPr>
              <w:pStyle w:val="ResTitle"/>
              <w:tabs>
                <w:tab w:val="clear" w:pos="8208"/>
                <w:tab w:val="right" w:pos="9360"/>
              </w:tabs>
              <w:ind w:right="90"/>
            </w:pPr>
            <w:r>
              <w:t>History of Other Experience/Accomplishments</w:t>
            </w:r>
          </w:p>
        </w:tc>
        <w:tc>
          <w:tcPr>
            <w:tcW w:w="40" w:type="dxa"/>
            <w:tcBorders>
              <w:left w:val="single" w:sz="8" w:space="0" w:color="808080" w:themeColor="background1" w:themeShade="80"/>
            </w:tcBorders>
            <w:shd w:val="clear" w:color="auto" w:fill="FFFFFF" w:themeFill="background1"/>
          </w:tcPr>
          <w:p w14:paraId="23DE523C" w14:textId="77777777" w:rsidR="00365EC9" w:rsidRDefault="00365EC9" w:rsidP="00365EC9">
            <w:pPr>
              <w:snapToGrid w:val="0"/>
            </w:pPr>
          </w:p>
        </w:tc>
      </w:tr>
      <w:tr w:rsidR="00365EC9" w14:paraId="22677100" w14:textId="77777777" w:rsidTr="20809A80">
        <w:trPr>
          <w:gridAfter w:val="1"/>
          <w:wAfter w:w="24" w:type="dxa"/>
          <w:trHeight w:val="216"/>
        </w:trPr>
        <w:tc>
          <w:tcPr>
            <w:tcW w:w="9493" w:type="dxa"/>
            <w:gridSpan w:val="3"/>
            <w:tcBorders>
              <w:top w:val="single" w:sz="8" w:space="0" w:color="000080"/>
              <w:left w:val="single" w:sz="8" w:space="0" w:color="000080"/>
              <w:bottom w:val="single" w:sz="8" w:space="0" w:color="000080"/>
            </w:tcBorders>
            <w:shd w:val="clear" w:color="auto" w:fill="FFFFFF" w:themeFill="background1"/>
          </w:tcPr>
          <w:p w14:paraId="6A08C335" w14:textId="77777777" w:rsidR="00365EC9" w:rsidRDefault="00365EC9" w:rsidP="00365EC9">
            <w:pPr>
              <w:ind w:right="90"/>
            </w:pPr>
            <w:r>
              <w:rPr>
                <w:rFonts w:ascii="Times New Roman" w:hAnsi="Times New Roman"/>
              </w:rPr>
              <w:t>General Research/Laboratory methods; Microbiological methods (Aseptic technique); Chemical Safety and Emergency Response best practices; CPR and First Aid (not currently certified); Six-year Toastmasters club officer and member, with CL and CC certifications.</w:t>
            </w:r>
          </w:p>
        </w:tc>
        <w:tc>
          <w:tcPr>
            <w:tcW w:w="40" w:type="dxa"/>
            <w:tcBorders>
              <w:left w:val="single" w:sz="8" w:space="0" w:color="808080" w:themeColor="background1" w:themeShade="80"/>
            </w:tcBorders>
            <w:shd w:val="clear" w:color="auto" w:fill="FFFFFF" w:themeFill="background1"/>
          </w:tcPr>
          <w:p w14:paraId="52E56223" w14:textId="77777777" w:rsidR="00365EC9" w:rsidRDefault="00365EC9" w:rsidP="00365EC9">
            <w:pPr>
              <w:snapToGrid w:val="0"/>
            </w:pPr>
          </w:p>
        </w:tc>
      </w:tr>
    </w:tbl>
    <w:p w14:paraId="07547A01" w14:textId="77777777" w:rsidR="00C758D9" w:rsidRDefault="00C758D9"/>
    <w:sectPr w:rsidR="00C758D9">
      <w:type w:val="continuous"/>
      <w:pgSz w:w="12240" w:h="15840"/>
      <w:pgMar w:top="1179" w:right="1440" w:bottom="1100" w:left="1440" w:header="540" w:footer="361"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62A9" w14:textId="77777777" w:rsidR="00E70FC9" w:rsidRDefault="00E70FC9">
      <w:pPr>
        <w:spacing w:before="0" w:after="0"/>
      </w:pPr>
      <w:r>
        <w:separator/>
      </w:r>
    </w:p>
  </w:endnote>
  <w:endnote w:type="continuationSeparator" w:id="0">
    <w:p w14:paraId="5D5D2500" w14:textId="77777777" w:rsidR="00E70FC9" w:rsidRDefault="00E70F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Bold">
    <w:panose1 w:val="020B07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E332" w14:textId="764B0EB1" w:rsidR="00C758D9" w:rsidRDefault="00B64C51">
    <w:pPr>
      <w:pStyle w:val="Footer"/>
      <w:pBdr>
        <w:top w:val="single" w:sz="4" w:space="1" w:color="000080"/>
      </w:pBdr>
    </w:pPr>
    <w:r>
      <w:rPr>
        <w:rFonts w:ascii="Arial" w:hAnsi="Arial" w:cs="Arial"/>
        <w:sz w:val="18"/>
        <w:szCs w:val="18"/>
      </w:rPr>
      <w:t xml:space="preserve">Last Modified – </w:t>
    </w:r>
    <w:r w:rsidR="00FF3817">
      <w:rPr>
        <w:rFonts w:ascii="Arial" w:hAnsi="Arial" w:cs="Arial"/>
        <w:sz w:val="18"/>
        <w:szCs w:val="18"/>
      </w:rPr>
      <w:t xml:space="preserve">February 17, </w:t>
    </w:r>
    <w:proofErr w:type="gramStart"/>
    <w:r w:rsidR="00FF3817">
      <w:rPr>
        <w:rFonts w:ascii="Arial" w:hAnsi="Arial" w:cs="Arial"/>
        <w:sz w:val="18"/>
        <w:szCs w:val="18"/>
      </w:rPr>
      <w:t>2022</w:t>
    </w:r>
    <w:proofErr w:type="gramEnd"/>
    <w:r>
      <w:rPr>
        <w:rFonts w:ascii="Arial" w:hAnsi="Arial" w:cs="Arial"/>
        <w:sz w:val="18"/>
        <w:szCs w:val="18"/>
      </w:rPr>
      <w:tab/>
    </w:r>
    <w:r>
      <w:rPr>
        <w:rFonts w:ascii="Arial" w:hAnsi="Arial" w:cs="Arial"/>
        <w:sz w:val="18"/>
        <w:szCs w:val="18"/>
      </w:rPr>
      <w:tab/>
    </w:r>
    <w:r>
      <w:fldChar w:fldCharType="begin"/>
    </w:r>
    <w:r>
      <w:instrText xml:space="preserve"> PAGE </w:instrText>
    </w:r>
    <w:r>
      <w:fldChar w:fldCharType="separate"/>
    </w:r>
    <w: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9E20" w14:textId="204B3AC7" w:rsidR="00C758D9" w:rsidRDefault="20809A80">
    <w:r>
      <w:t>Virginia Collin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00993" w14:textId="77777777" w:rsidR="00E70FC9" w:rsidRDefault="00E70FC9">
      <w:pPr>
        <w:spacing w:before="0" w:after="0"/>
      </w:pPr>
      <w:r>
        <w:separator/>
      </w:r>
    </w:p>
  </w:footnote>
  <w:footnote w:type="continuationSeparator" w:id="0">
    <w:p w14:paraId="048AC3CE" w14:textId="77777777" w:rsidR="00E70FC9" w:rsidRDefault="00E70FC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1EA0" w14:textId="77777777" w:rsidR="00C758D9" w:rsidRDefault="00B64C51">
    <w:pPr>
      <w:pStyle w:val="Header"/>
      <w:pBdr>
        <w:bottom w:val="single" w:sz="4" w:space="1" w:color="000080"/>
      </w:pBdr>
      <w:spacing w:before="0"/>
      <w:jc w:val="right"/>
      <w:rPr>
        <w:b/>
        <w:szCs w:val="18"/>
      </w:rPr>
    </w:pPr>
    <w:r>
      <w:rPr>
        <w:szCs w:val="18"/>
      </w:rPr>
      <w:t>Virginia Collin</w:t>
    </w:r>
  </w:p>
  <w:p w14:paraId="26C3B208" w14:textId="77777777" w:rsidR="00C758D9" w:rsidRDefault="00B64C51">
    <w:pPr>
      <w:pStyle w:val="Header"/>
      <w:pBdr>
        <w:bottom w:val="single" w:sz="4" w:space="1" w:color="000080"/>
      </w:pBdr>
      <w:spacing w:before="0"/>
      <w:jc w:val="right"/>
    </w:pPr>
    <w:r>
      <w:rPr>
        <w:b/>
        <w:szCs w:val="18"/>
      </w:rPr>
      <w:t>Resume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772820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0809A80"/>
    <w:rsid w:val="00000A17"/>
    <w:rsid w:val="00085102"/>
    <w:rsid w:val="001127AD"/>
    <w:rsid w:val="00146DE6"/>
    <w:rsid w:val="001942BF"/>
    <w:rsid w:val="001C0ADD"/>
    <w:rsid w:val="00210DBD"/>
    <w:rsid w:val="00217E28"/>
    <w:rsid w:val="0022285C"/>
    <w:rsid w:val="00281639"/>
    <w:rsid w:val="00292B8E"/>
    <w:rsid w:val="002E194C"/>
    <w:rsid w:val="002E395C"/>
    <w:rsid w:val="00300A48"/>
    <w:rsid w:val="00350C6B"/>
    <w:rsid w:val="00356D09"/>
    <w:rsid w:val="00360DCD"/>
    <w:rsid w:val="00365EC9"/>
    <w:rsid w:val="00452B3A"/>
    <w:rsid w:val="00472739"/>
    <w:rsid w:val="00492AB5"/>
    <w:rsid w:val="004D0960"/>
    <w:rsid w:val="00511740"/>
    <w:rsid w:val="005454B2"/>
    <w:rsid w:val="005569BD"/>
    <w:rsid w:val="0056137A"/>
    <w:rsid w:val="0059066C"/>
    <w:rsid w:val="005D4060"/>
    <w:rsid w:val="00625233"/>
    <w:rsid w:val="00640809"/>
    <w:rsid w:val="00641FF7"/>
    <w:rsid w:val="00681CCD"/>
    <w:rsid w:val="00696FF5"/>
    <w:rsid w:val="006C08BE"/>
    <w:rsid w:val="006F227C"/>
    <w:rsid w:val="007031C8"/>
    <w:rsid w:val="007044F7"/>
    <w:rsid w:val="00754887"/>
    <w:rsid w:val="00767914"/>
    <w:rsid w:val="007765C3"/>
    <w:rsid w:val="007959D5"/>
    <w:rsid w:val="00856377"/>
    <w:rsid w:val="008B620E"/>
    <w:rsid w:val="008D0312"/>
    <w:rsid w:val="00904E0D"/>
    <w:rsid w:val="00916214"/>
    <w:rsid w:val="0092308F"/>
    <w:rsid w:val="00A47B81"/>
    <w:rsid w:val="00A74885"/>
    <w:rsid w:val="00B326E6"/>
    <w:rsid w:val="00B34F5D"/>
    <w:rsid w:val="00B57CA2"/>
    <w:rsid w:val="00B64C51"/>
    <w:rsid w:val="00BB28F5"/>
    <w:rsid w:val="00BC7CEA"/>
    <w:rsid w:val="00C758D9"/>
    <w:rsid w:val="00CD3C5C"/>
    <w:rsid w:val="00D363D6"/>
    <w:rsid w:val="00D91EEC"/>
    <w:rsid w:val="00D93C29"/>
    <w:rsid w:val="00D97DEB"/>
    <w:rsid w:val="00DF35C4"/>
    <w:rsid w:val="00E2385A"/>
    <w:rsid w:val="00E70FC9"/>
    <w:rsid w:val="00E83965"/>
    <w:rsid w:val="00EF41E0"/>
    <w:rsid w:val="00EF6E1E"/>
    <w:rsid w:val="00F64A83"/>
    <w:rsid w:val="00F75452"/>
    <w:rsid w:val="00F811A3"/>
    <w:rsid w:val="00F9598C"/>
    <w:rsid w:val="00FF3817"/>
    <w:rsid w:val="20809A80"/>
    <w:rsid w:val="598B75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CE78E8"/>
  <w15:chartTrackingRefBased/>
  <w15:docId w15:val="{37E3635E-ACCF-4698-BFC4-C3E90DC1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60" w:after="60"/>
      <w:jc w:val="both"/>
    </w:pPr>
    <w:rPr>
      <w:rFonts w:ascii="Arial Narrow" w:hAnsi="Arial Narrow"/>
      <w:kern w:val="1"/>
      <w:lang w:eastAsia="ar-SA"/>
    </w:rPr>
  </w:style>
  <w:style w:type="paragraph" w:styleId="Heading1">
    <w:name w:val="heading 1"/>
    <w:basedOn w:val="Heading"/>
    <w:next w:val="BodyText"/>
    <w:qFormat/>
    <w:pPr>
      <w:numPr>
        <w:numId w:val="1"/>
      </w:numPr>
      <w:outlineLvl w:val="0"/>
    </w:pPr>
    <w:rPr>
      <w:b/>
      <w:color w:val="000080"/>
      <w:sz w:val="32"/>
      <w:szCs w:val="24"/>
    </w:rPr>
  </w:style>
  <w:style w:type="paragraph" w:styleId="Heading3">
    <w:name w:val="heading 3"/>
    <w:basedOn w:val="Heading"/>
    <w:next w:val="BodyText"/>
    <w:qFormat/>
    <w:pPr>
      <w:numPr>
        <w:ilvl w:val="2"/>
        <w:numId w:val="1"/>
      </w:numPr>
      <w:spacing w:before="120"/>
      <w:outlineLvl w:val="2"/>
    </w:pPr>
    <w:rPr>
      <w:b/>
      <w:bCs/>
      <w:sz w:val="26"/>
      <w:szCs w:val="26"/>
    </w:rPr>
  </w:style>
  <w:style w:type="paragraph" w:styleId="Heading4">
    <w:name w:val="heading 4"/>
    <w:basedOn w:val="Heading"/>
    <w:next w:val="BodyText"/>
    <w:qFormat/>
    <w:pPr>
      <w:numPr>
        <w:ilvl w:val="3"/>
        <w:numId w:val="1"/>
      </w:numPr>
      <w:spacing w:after="60"/>
      <w:outlineLvl w:val="3"/>
    </w:pPr>
    <w:rPr>
      <w:rFonts w:cs="Arial"/>
      <w:b/>
      <w:bCs/>
      <w:sz w:val="24"/>
    </w:rPr>
  </w:style>
  <w:style w:type="paragraph" w:styleId="Heading5">
    <w:name w:val="heading 5"/>
    <w:basedOn w:val="Heading"/>
    <w:next w:val="BodyText"/>
    <w:qFormat/>
    <w:pPr>
      <w:numPr>
        <w:ilvl w:val="4"/>
        <w:numId w:val="1"/>
      </w:numPr>
      <w:spacing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0">
    <w:name w:val="Default Paragraph Font0"/>
  </w:style>
  <w:style w:type="character" w:customStyle="1" w:styleId="Res-BodyChar">
    <w:name w:val="Res-Body Char"/>
    <w:basedOn w:val="DefaultParagraphFont0"/>
    <w:rPr>
      <w:rFonts w:ascii="Arial" w:hAnsi="Arial" w:cs="Arial"/>
      <w:szCs w:val="24"/>
      <w:lang w:val="en-US" w:eastAsia="ar-SA" w:bidi="ar-SA"/>
    </w:rPr>
  </w:style>
  <w:style w:type="character" w:customStyle="1" w:styleId="Res-TablesChar">
    <w:name w:val="Res-Tables Char"/>
    <w:basedOn w:val="DefaultParagraphFont0"/>
    <w:rPr>
      <w:rFonts w:ascii="Arial" w:hAnsi="Arial" w:cs="Arial"/>
      <w:szCs w:val="24"/>
      <w:lang w:val="en-US" w:eastAsia="ar-SA" w:bidi="ar-SA"/>
    </w:rPr>
  </w:style>
  <w:style w:type="character" w:customStyle="1" w:styleId="StyleRes-BodyBoldChar">
    <w:name w:val="Style Res-Body + Bold Char"/>
    <w:basedOn w:val="Res-BodyChar"/>
    <w:rPr>
      <w:rFonts w:ascii="Arial Bold" w:hAnsi="Arial Bold" w:cs="Arial Bold"/>
      <w:b/>
      <w:bCs/>
      <w:szCs w:val="24"/>
      <w:lang w:val="en-US" w:eastAsia="ar-SA" w:bidi="ar-SA"/>
    </w:rPr>
  </w:style>
  <w:style w:type="character" w:customStyle="1" w:styleId="Heading5Char">
    <w:name w:val="Heading 5 Char"/>
    <w:basedOn w:val="DefaultParagraphFont0"/>
    <w:rPr>
      <w:b/>
      <w:bCs/>
      <w:i/>
      <w:iCs/>
      <w:sz w:val="26"/>
      <w:szCs w:val="26"/>
      <w:lang w:val="en-US" w:eastAsia="ar-SA" w:bidi="ar-SA"/>
    </w:rPr>
  </w:style>
  <w:style w:type="character" w:customStyle="1" w:styleId="HeaderChar">
    <w:name w:val="Header Char"/>
    <w:basedOn w:val="DefaultParagraphFont0"/>
    <w:rPr>
      <w:rFonts w:ascii="Arial" w:hAnsi="Arial" w:cs="Arial"/>
      <w:sz w:val="18"/>
    </w:rPr>
  </w:style>
  <w:style w:type="character" w:customStyle="1" w:styleId="BodyTextChar">
    <w:name w:val="Body Text Char"/>
    <w:basedOn w:val="DefaultParagraphFont0"/>
    <w:rPr>
      <w:sz w:val="22"/>
    </w:rPr>
  </w:style>
  <w:style w:type="character" w:customStyle="1" w:styleId="BalloonTextChar">
    <w:name w:val="Balloon Text Char"/>
    <w:basedOn w:val="DefaultParagraphFont0"/>
    <w:rPr>
      <w:rFonts w:ascii="Tahoma" w:hAnsi="Tahoma" w:cs="Tahoma"/>
      <w:sz w:val="16"/>
      <w:szCs w:val="16"/>
    </w:rPr>
  </w:style>
  <w:style w:type="character" w:customStyle="1" w:styleId="FooterChar">
    <w:name w:val="Footer Char"/>
    <w:basedOn w:val="DefaultParagraphFont0"/>
    <w:rPr>
      <w:rFonts w:ascii="Arial Narrow" w:hAnsi="Arial Narrow" w:cs="Arial Narrow"/>
    </w:rPr>
  </w:style>
  <w:style w:type="character" w:customStyle="1" w:styleId="PageNumber1">
    <w:name w:val="Page Number1"/>
  </w:style>
  <w:style w:type="character" w:customStyle="1" w:styleId="ListLabel1">
    <w:name w:val="ListLabel 1"/>
    <w:rPr>
      <w:rFonts w:cs="Arial"/>
      <w:sz w:val="28"/>
      <w:szCs w:val="28"/>
    </w:rPr>
  </w:style>
  <w:style w:type="character" w:customStyle="1" w:styleId="ListLabel2">
    <w:name w:val="ListLabel 2"/>
    <w:rPr>
      <w:rFonts w:cs="Courier New"/>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before="120"/>
    </w:pPr>
    <w:rPr>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aption0">
    <w:name w:val="caption0"/>
    <w:basedOn w:val="Normal"/>
    <w:pPr>
      <w:suppressLineNumbers/>
      <w:spacing w:before="120" w:after="120"/>
    </w:pPr>
    <w:rPr>
      <w:rFonts w:cs="Mangal"/>
      <w:i/>
      <w:iCs/>
      <w:sz w:val="24"/>
      <w:szCs w:val="24"/>
    </w:rPr>
  </w:style>
  <w:style w:type="paragraph" w:customStyle="1" w:styleId="Res-Body">
    <w:name w:val="Res-Body"/>
    <w:pPr>
      <w:suppressAutoHyphens/>
      <w:spacing w:after="120"/>
    </w:pPr>
    <w:rPr>
      <w:rFonts w:ascii="Arial" w:hAnsi="Arial"/>
      <w:kern w:val="1"/>
      <w:szCs w:val="24"/>
      <w:lang w:eastAsia="ar-SA"/>
    </w:rPr>
  </w:style>
  <w:style w:type="paragraph" w:customStyle="1" w:styleId="Res-Tables">
    <w:name w:val="Res-Tables"/>
    <w:pPr>
      <w:suppressAutoHyphens/>
    </w:pPr>
    <w:rPr>
      <w:rFonts w:ascii="Arial" w:hAnsi="Arial"/>
      <w:kern w:val="1"/>
      <w:szCs w:val="24"/>
      <w:lang w:eastAsia="ar-SA"/>
    </w:rPr>
  </w:style>
  <w:style w:type="paragraph" w:customStyle="1" w:styleId="StyleRes-BodyBold">
    <w:name w:val="Style Res-Body + Bold"/>
    <w:basedOn w:val="Res-Body"/>
    <w:rPr>
      <w:rFonts w:ascii="Arial Bold" w:hAnsi="Arial Bold" w:cs="Arial Bold"/>
      <w:b/>
      <w:bCs/>
    </w:rPr>
  </w:style>
  <w:style w:type="paragraph" w:customStyle="1" w:styleId="ResTitle">
    <w:name w:val="Res Title"/>
    <w:pPr>
      <w:tabs>
        <w:tab w:val="left" w:pos="8208"/>
      </w:tabs>
      <w:suppressAutoHyphens/>
    </w:pPr>
    <w:rPr>
      <w:rFonts w:ascii="Arial Narrow" w:hAnsi="Arial Narrow" w:cs="Arial"/>
      <w:b/>
      <w:kern w:val="1"/>
      <w:sz w:val="24"/>
      <w:lang w:eastAsia="ar-SA"/>
    </w:rPr>
  </w:style>
  <w:style w:type="paragraph" w:styleId="Header">
    <w:name w:val="header"/>
    <w:basedOn w:val="Normal"/>
    <w:pPr>
      <w:suppressLineNumbers/>
      <w:tabs>
        <w:tab w:val="center" w:pos="4320"/>
        <w:tab w:val="right" w:pos="8640"/>
      </w:tabs>
      <w:spacing w:before="120" w:after="0"/>
    </w:pPr>
    <w:rPr>
      <w:rFonts w:ascii="Arial" w:hAnsi="Arial" w:cs="Arial"/>
      <w:sz w:val="18"/>
    </w:rPr>
  </w:style>
  <w:style w:type="paragraph" w:styleId="BalloonText">
    <w:name w:val="Balloon Text"/>
    <w:basedOn w:val="Normal"/>
    <w:pPr>
      <w:spacing w:before="0" w:after="0"/>
    </w:pPr>
    <w:rPr>
      <w:rFonts w:ascii="Tahoma" w:hAnsi="Tahoma" w:cs="Tahoma"/>
      <w:sz w:val="16"/>
      <w:szCs w:val="16"/>
    </w:rPr>
  </w:style>
  <w:style w:type="paragraph" w:styleId="Footer">
    <w:name w:val="footer"/>
    <w:basedOn w:val="Normal"/>
    <w:pPr>
      <w:suppressLineNumbers/>
      <w:tabs>
        <w:tab w:val="center" w:pos="4680"/>
        <w:tab w:val="right" w:pos="9360"/>
      </w:tabs>
      <w:spacing w:before="0" w:after="0"/>
    </w:pPr>
  </w:style>
  <w:style w:type="paragraph" w:styleId="ListParagraph">
    <w:name w:val="List Paragraph"/>
    <w:basedOn w:val="Normal"/>
    <w:qFormat/>
    <w:pPr>
      <w:spacing w:before="0" w:after="0"/>
      <w:ind w:left="720"/>
      <w:jc w:val="left"/>
    </w:pPr>
    <w:rPr>
      <w:rFonts w:ascii="Times New Roman" w:hAnsi="Times New Roman"/>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1954</Words>
  <Characters>11143</Characters>
  <Application>Microsoft Office Word</Application>
  <DocSecurity>0</DocSecurity>
  <Lines>92</Lines>
  <Paragraphs>26</Paragraphs>
  <ScaleCrop>false</ScaleCrop>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krosenbauer</dc:creator>
  <cp:keywords/>
  <cp:lastModifiedBy>Virginia Collin</cp:lastModifiedBy>
  <cp:revision>33</cp:revision>
  <cp:lastPrinted>1900-01-01T05:00:00Z</cp:lastPrinted>
  <dcterms:created xsi:type="dcterms:W3CDTF">2022-07-18T19:14:00Z</dcterms:created>
  <dcterms:modified xsi:type="dcterms:W3CDTF">2022-09-01T19:09:00Z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